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Совета депутатов городского округа Серебряные Пруды МО от 24.12.2024 N 260/39</w:t>
              <w:br/>
              <w:t xml:space="preserve">(ред. от 17.01.2025)</w:t>
              <w:br/>
              <w:t xml:space="preserve">"О переименовании Контрольно-счетной палаты городского округа Серебряные Пруды Московской области и утверждении Положения о Контрольно-счетной палате муниципального округа Серебряные Пруды Московской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СОВЕТ ДЕПУТАТОВ ГОРОДСКОГО ОКРУГА СЕРЕБРЯНЫЕ ПРУДЫ</w:t>
      </w:r>
    </w:p>
    <w:p>
      <w:pPr>
        <w:pStyle w:val="2"/>
        <w:jc w:val="center"/>
      </w:pPr>
      <w:r>
        <w:rPr>
          <w:sz w:val="24"/>
        </w:rPr>
        <w:t xml:space="preserve">МОСКОВСКОЙ ОБЛАСТИ</w:t>
      </w:r>
    </w:p>
    <w:p>
      <w:pPr>
        <w:pStyle w:val="2"/>
      </w:pPr>
      <w:r>
        <w:rPr>
          <w:sz w:val="24"/>
        </w:rPr>
      </w:r>
    </w:p>
    <w:p>
      <w:pPr>
        <w:pStyle w:val="2"/>
        <w:jc w:val="center"/>
      </w:pPr>
      <w:r>
        <w:rPr>
          <w:sz w:val="24"/>
        </w:rPr>
        <w:t xml:space="preserve">РЕШЕНИЕ</w:t>
      </w:r>
    </w:p>
    <w:p>
      <w:pPr>
        <w:pStyle w:val="2"/>
        <w:jc w:val="center"/>
      </w:pPr>
      <w:r>
        <w:rPr>
          <w:sz w:val="24"/>
        </w:rPr>
        <w:t xml:space="preserve">от 24 декабря 2024 г. N 260/39</w:t>
      </w:r>
    </w:p>
    <w:p>
      <w:pPr>
        <w:pStyle w:val="2"/>
      </w:pPr>
      <w:r>
        <w:rPr>
          <w:sz w:val="24"/>
        </w:rPr>
      </w:r>
    </w:p>
    <w:p>
      <w:pPr>
        <w:pStyle w:val="2"/>
        <w:jc w:val="center"/>
      </w:pPr>
      <w:r>
        <w:rPr>
          <w:sz w:val="24"/>
        </w:rPr>
        <w:t xml:space="preserve">О ПЕРЕИМЕНОВАНИИ КОНТРОЛЬНО-СЧЕТНОЙ ПАЛАТЫ ГОРОДСКОГО ОКРУГА</w:t>
      </w:r>
    </w:p>
    <w:p>
      <w:pPr>
        <w:pStyle w:val="2"/>
        <w:jc w:val="center"/>
      </w:pPr>
      <w:r>
        <w:rPr>
          <w:sz w:val="24"/>
        </w:rPr>
        <w:t xml:space="preserve">СЕРЕБРЯНЫЕ ПРУДЫ МОСКОВСКОЙ ОБЛАСТИ И УТВЕРЖДЕНИИ ПОЛОЖЕНИЯ</w:t>
      </w:r>
    </w:p>
    <w:p>
      <w:pPr>
        <w:pStyle w:val="2"/>
        <w:jc w:val="center"/>
      </w:pPr>
      <w:r>
        <w:rPr>
          <w:sz w:val="24"/>
        </w:rPr>
        <w:t xml:space="preserve">О КОНТРОЛЬНО-СЧЕТНОЙ ПАЛАТЕ МУНИЦИПАЛЬНОГО ОКРУГА СЕРЕБРЯНЫЕ</w:t>
      </w:r>
    </w:p>
    <w:p>
      <w:pPr>
        <w:pStyle w:val="2"/>
        <w:jc w:val="center"/>
      </w:pPr>
      <w:r>
        <w:rPr>
          <w:sz w:val="24"/>
        </w:rPr>
        <w:t xml:space="preserve">ПРУДЫ МОСКОВСКОЙ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Решение Совета депутатов муниципального округа Серебряные Пруды МО от 17.01.2025 N 272/40 &quot;О внесении изменений в Положение о Контрольно-счетной палате муниципального округа Серебряные Пруды Московской области, утвержденное решением Совета депутатов городского округа Серебряные Пруды Московской области от 24.12.2024 N 260/39&quot; {КонсультантПлюс}">
              <w:r>
                <w:rPr>
                  <w:sz w:val="24"/>
                  <w:color w:val="0000ff"/>
                </w:rPr>
                <w:t xml:space="preserve">решения</w:t>
              </w:r>
            </w:hyperlink>
            <w:r>
              <w:rPr>
                <w:sz w:val="24"/>
                <w:color w:val="392c69"/>
              </w:rPr>
              <w:t xml:space="preserve"> Совета депутатов муниципального округа Серебряные Пруды МО</w:t>
            </w:r>
          </w:p>
          <w:p>
            <w:pPr>
              <w:pStyle w:val="0"/>
              <w:jc w:val="center"/>
            </w:pPr>
            <w:r>
              <w:rPr>
                <w:sz w:val="24"/>
                <w:color w:val="392c69"/>
              </w:rPr>
              <w:t xml:space="preserve">от 17.01.2025 N 272/40)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Руководствуясь </w:t>
      </w:r>
      <w:hyperlink w:history="0" r:id="rId9" w:tooltip="Закон Московской области от 28.11.2024 N 226/2024-ОЗ &quot;О регулировании отдельных вопросов, связанных с наделением статусом муниципального округа отдельных муниципальных образований Московской области&quot; (принят постановлением Мособлдумы от 21.11.2024 N 9/98-П) {КонсультантПлюс}">
        <w:r>
          <w:rPr>
            <w:sz w:val="24"/>
            <w:color w:val="0000ff"/>
          </w:rPr>
          <w:t xml:space="preserve">Законом</w:t>
        </w:r>
      </w:hyperlink>
      <w:r>
        <w:rPr>
          <w:sz w:val="24"/>
        </w:rPr>
        <w:t xml:space="preserve"> Московской области от 28.11.2024 N 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 Федеральным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 "Об общих принципах организации местного самоуправления в Российской Федерации", Федеральным </w:t>
      </w:r>
      <w:hyperlink w:history="0" r:id="rId11"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4"/>
            <w:color w:val="0000ff"/>
          </w:rPr>
          <w:t xml:space="preserve">законом</w:t>
        </w:r>
      </w:hyperlink>
      <w:r>
        <w:rPr>
          <w:sz w:val="24"/>
        </w:rP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Совет депутатов городского округа решил:</w:t>
      </w:r>
    </w:p>
    <w:p>
      <w:pPr>
        <w:pStyle w:val="0"/>
        <w:spacing w:before="240" w:lineRule="auto"/>
        <w:ind w:firstLine="540"/>
        <w:jc w:val="both"/>
      </w:pPr>
      <w:r>
        <w:rPr>
          <w:sz w:val="24"/>
        </w:rPr>
        <w:t xml:space="preserve">1. Переименовать Контрольно-счетную палату Серебряно-Прудского городского округа Московской области в Контрольно-счетную палату муниципального округа Серебряные Пруды Московской области.</w:t>
      </w:r>
    </w:p>
    <w:p>
      <w:pPr>
        <w:pStyle w:val="0"/>
        <w:spacing w:before="240" w:lineRule="auto"/>
        <w:ind w:firstLine="540"/>
        <w:jc w:val="both"/>
      </w:pPr>
      <w:r>
        <w:rPr>
          <w:sz w:val="24"/>
        </w:rPr>
        <w:t xml:space="preserve">2. Утвердить </w:t>
      </w:r>
      <w:hyperlink w:history="0" w:anchor="P54" w:tooltip="ПОЛОЖЕНИЕ">
        <w:r>
          <w:rPr>
            <w:sz w:val="24"/>
            <w:color w:val="0000ff"/>
          </w:rPr>
          <w:t xml:space="preserve">Положение</w:t>
        </w:r>
      </w:hyperlink>
      <w:r>
        <w:rPr>
          <w:sz w:val="24"/>
        </w:rPr>
        <w:t xml:space="preserve"> о Контрольно-счетной палате муниципального округа Серебряные Пруды Московской области (прилагается).</w:t>
      </w:r>
    </w:p>
    <w:p>
      <w:pPr>
        <w:pStyle w:val="0"/>
        <w:spacing w:before="240" w:lineRule="auto"/>
        <w:ind w:firstLine="540"/>
        <w:jc w:val="both"/>
      </w:pPr>
      <w:r>
        <w:rPr>
          <w:sz w:val="24"/>
        </w:rPr>
        <w:t xml:space="preserve">3. Председателю Контрольно-счетной палаты Серебряно-Прудского городского округа Московской области зарегистрировать изменения в установленном законом порядке.</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r>
        <w:rPr>
          <w:sz w:val="24"/>
        </w:rPr>
        <w:t xml:space="preserve">- решение Совета депутатов городского округа Серебряные Пруды Московской области от 18.01.2016 N 674/69 "О переименовании Контрольно-счетной палаты муниципального района Московской области";</w:t>
      </w:r>
    </w:p>
    <w:p>
      <w:pPr>
        <w:pStyle w:val="0"/>
        <w:spacing w:before="240" w:lineRule="auto"/>
        <w:ind w:firstLine="540"/>
        <w:jc w:val="both"/>
      </w:pPr>
      <w:r>
        <w:rPr>
          <w:sz w:val="24"/>
        </w:rPr>
        <w:t xml:space="preserve">- </w:t>
      </w:r>
      <w:hyperlink w:history="0" r:id="rId12" w:tooltip="Решение Совета депутатов городского округа Серебряные Пруды МО от 03.02.2016 N 703/70 (ред. от 16.09.2021) &quot;Об утверждении Положения о Контрольно-счетной палате городского округа Серебряные Пруды Московской области&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03.02.2016 N 703/70 "Об утверждении Положения о Контрольно-счетной палате городского округа Серебряные Пруды Московской области";</w:t>
      </w:r>
    </w:p>
    <w:p>
      <w:pPr>
        <w:pStyle w:val="0"/>
        <w:spacing w:before="240" w:lineRule="auto"/>
        <w:ind w:firstLine="540"/>
        <w:jc w:val="both"/>
      </w:pPr>
      <w:r>
        <w:rPr>
          <w:sz w:val="24"/>
        </w:rPr>
        <w:t xml:space="preserve">- </w:t>
      </w:r>
      <w:hyperlink w:history="0" r:id="rId13" w:tooltip="Решение Совета депутатов городского округа Серебряные Пруды МО от 03.08.2016 N 830/80 &quot;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03.08.2016 N 830/80 "О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w:t>
      </w:r>
    </w:p>
    <w:p>
      <w:pPr>
        <w:pStyle w:val="0"/>
        <w:spacing w:before="240" w:lineRule="auto"/>
        <w:ind w:firstLine="540"/>
        <w:jc w:val="both"/>
      </w:pPr>
      <w:r>
        <w:rPr>
          <w:sz w:val="24"/>
        </w:rPr>
        <w:t xml:space="preserve">- </w:t>
      </w:r>
      <w:hyperlink w:history="0" r:id="rId14" w:tooltip="Решение Совета депутатов городского округа Серебряные Пруды МО от 19.06.2017 N 955/99 &quot;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19.06.2017 N 955/99 "О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w:t>
      </w:r>
    </w:p>
    <w:p>
      <w:pPr>
        <w:pStyle w:val="0"/>
        <w:spacing w:before="240" w:lineRule="auto"/>
        <w:ind w:firstLine="540"/>
        <w:jc w:val="both"/>
      </w:pPr>
      <w:r>
        <w:rPr>
          <w:sz w:val="24"/>
        </w:rPr>
        <w:t xml:space="preserve">- </w:t>
      </w:r>
      <w:hyperlink w:history="0" r:id="rId15" w:tooltip="Решение Совета депутатов городского округа Серебряные Пруды МО от 20.12.2017 N 54/7 &quot;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20.12.2017 N 54/7 "О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w:t>
      </w:r>
    </w:p>
    <w:p>
      <w:pPr>
        <w:pStyle w:val="0"/>
        <w:spacing w:before="240" w:lineRule="auto"/>
        <w:ind w:firstLine="540"/>
        <w:jc w:val="both"/>
      </w:pPr>
      <w:r>
        <w:rPr>
          <w:sz w:val="24"/>
        </w:rPr>
        <w:t xml:space="preserve">- </w:t>
      </w:r>
      <w:hyperlink w:history="0" r:id="rId16" w:tooltip="Решение Совета депутатов городского округа Серебряные Пруды МО от 01.08.2018 N 135/21 &quot;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01.08.2018 N 135/21 "О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w:t>
      </w:r>
    </w:p>
    <w:p>
      <w:pPr>
        <w:pStyle w:val="0"/>
        <w:spacing w:before="240" w:lineRule="auto"/>
        <w:ind w:firstLine="540"/>
        <w:jc w:val="both"/>
      </w:pPr>
      <w:r>
        <w:rPr>
          <w:sz w:val="24"/>
        </w:rPr>
        <w:t xml:space="preserve">- </w:t>
      </w:r>
      <w:hyperlink w:history="0" r:id="rId17" w:tooltip="Решение Совета депутатов городского округа Серебряные Пруды МО от 15.10.2018 N 160/25 &quot;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15.10.2018 N 160/25 "О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w:t>
      </w:r>
    </w:p>
    <w:p>
      <w:pPr>
        <w:pStyle w:val="0"/>
        <w:spacing w:before="240" w:lineRule="auto"/>
        <w:ind w:firstLine="540"/>
        <w:jc w:val="both"/>
      </w:pPr>
      <w:r>
        <w:rPr>
          <w:sz w:val="24"/>
        </w:rPr>
        <w:t xml:space="preserve">- </w:t>
      </w:r>
      <w:hyperlink w:history="0" r:id="rId18" w:tooltip="Решение Совета депутатов городского округа Серебряные Пруды МО от 18.12.2018 N 178/28 &quot;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18.12.2018 N 178/28 "О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w:t>
      </w:r>
    </w:p>
    <w:p>
      <w:pPr>
        <w:pStyle w:val="0"/>
        <w:spacing w:before="240" w:lineRule="auto"/>
        <w:ind w:firstLine="540"/>
        <w:jc w:val="both"/>
      </w:pPr>
      <w:r>
        <w:rPr>
          <w:sz w:val="24"/>
        </w:rPr>
        <w:t xml:space="preserve">- </w:t>
      </w:r>
      <w:hyperlink w:history="0" r:id="rId19" w:tooltip="Решение Совета депутатов городского округа Серебряные Пруды МО от 30.01.2019 N 204/31 &quot;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30.01.2019 N 204/31 "О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w:t>
      </w:r>
    </w:p>
    <w:p>
      <w:pPr>
        <w:pStyle w:val="0"/>
        <w:spacing w:before="240" w:lineRule="auto"/>
        <w:ind w:firstLine="540"/>
        <w:jc w:val="both"/>
      </w:pPr>
      <w:r>
        <w:rPr>
          <w:sz w:val="24"/>
        </w:rPr>
        <w:t xml:space="preserve">- </w:t>
      </w:r>
      <w:hyperlink w:history="0" r:id="rId20" w:tooltip="Решение Совета депутатов городского округа Серебряные Пруды МО от 08.11.2019 N 267/46 &quot;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08.11.2019 N 267/46 "О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w:t>
      </w:r>
    </w:p>
    <w:p>
      <w:pPr>
        <w:pStyle w:val="0"/>
        <w:spacing w:before="240" w:lineRule="auto"/>
        <w:ind w:firstLine="540"/>
        <w:jc w:val="both"/>
      </w:pPr>
      <w:r>
        <w:rPr>
          <w:sz w:val="24"/>
        </w:rPr>
        <w:t xml:space="preserve">- </w:t>
      </w:r>
      <w:hyperlink w:history="0" r:id="rId21" w:tooltip="Решение Совета депутатов городского округа Серебряные Пруды МО от 16.09.2021 N 653/81 &quot;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quot; ------------ Утратил силу или отменен {КонсультантПлюс}">
        <w:r>
          <w:rPr>
            <w:sz w:val="24"/>
            <w:color w:val="0000ff"/>
          </w:rPr>
          <w:t xml:space="preserve">решение</w:t>
        </w:r>
      </w:hyperlink>
      <w:r>
        <w:rPr>
          <w:sz w:val="24"/>
        </w:rPr>
        <w:t xml:space="preserve"> Совета депутатов городского округа Серебряные Пруды Московской области от 16.09.2021 N 653/81 "О внесении изменений в Положение о Контрольно-счетной палате городского округа Серебряные Пруды Московской области, утвержденное решением Совета депутатов городского округа Серебряные Пруды Московской области от 03.02.2016 N 703/70".</w:t>
      </w:r>
    </w:p>
    <w:p>
      <w:pPr>
        <w:pStyle w:val="0"/>
        <w:spacing w:before="240" w:lineRule="auto"/>
        <w:ind w:firstLine="540"/>
        <w:jc w:val="both"/>
      </w:pPr>
      <w:r>
        <w:rPr>
          <w:sz w:val="24"/>
        </w:rPr>
        <w:t xml:space="preserve">5. Разместить настоящее решение в сетевом издании "Городской округ Серебряные Пруды", доменное имя сайта в информационно-телекоммуникационной сети Интернет: </w:t>
      </w:r>
      <w:hyperlink w:history="0" r:id="rId22">
        <w:r>
          <w:rPr>
            <w:sz w:val="24"/>
            <w:color w:val="0000ff"/>
          </w:rPr>
          <w:t xml:space="preserve">http://spadm.ru</w:t>
        </w:r>
      </w:hyperlink>
      <w:r>
        <w:rPr>
          <w:sz w:val="24"/>
        </w:rPr>
        <w:t xml:space="preserve">.</w:t>
      </w:r>
    </w:p>
    <w:p>
      <w:pPr>
        <w:pStyle w:val="0"/>
        <w:spacing w:before="240" w:lineRule="auto"/>
        <w:ind w:firstLine="540"/>
        <w:jc w:val="both"/>
      </w:pPr>
      <w:r>
        <w:rPr>
          <w:sz w:val="24"/>
        </w:rPr>
        <w:t xml:space="preserve">6. Контроль за исполнением настоящего решения возложить на председателя Совета депутатов городского округа Серебряные Пруды Московской области Растегаева В.В.</w:t>
      </w:r>
    </w:p>
    <w:p>
      <w:pPr>
        <w:pStyle w:val="0"/>
        <w:jc w:val="both"/>
      </w:pPr>
      <w:r>
        <w:rPr>
          <w:sz w:val="24"/>
        </w:rPr>
      </w:r>
    </w:p>
    <w:p>
      <w:pPr>
        <w:pStyle w:val="0"/>
        <w:jc w:val="right"/>
      </w:pPr>
      <w:r>
        <w:rPr>
          <w:sz w:val="24"/>
        </w:rPr>
        <w:t xml:space="preserve">Председатель Совета депутатов</w:t>
      </w:r>
    </w:p>
    <w:p>
      <w:pPr>
        <w:pStyle w:val="0"/>
        <w:jc w:val="right"/>
      </w:pPr>
      <w:r>
        <w:rPr>
          <w:sz w:val="24"/>
        </w:rPr>
        <w:t xml:space="preserve">городского округа Серебряные Пруды</w:t>
      </w:r>
    </w:p>
    <w:p>
      <w:pPr>
        <w:pStyle w:val="0"/>
        <w:jc w:val="right"/>
      </w:pPr>
      <w:r>
        <w:rPr>
          <w:sz w:val="24"/>
        </w:rPr>
        <w:t xml:space="preserve">Московской области</w:t>
      </w:r>
    </w:p>
    <w:p>
      <w:pPr>
        <w:pStyle w:val="0"/>
        <w:jc w:val="right"/>
      </w:pPr>
      <w:r>
        <w:rPr>
          <w:sz w:val="24"/>
        </w:rPr>
        <w:t xml:space="preserve">В.В. Растегаев</w:t>
      </w:r>
    </w:p>
    <w:p>
      <w:pPr>
        <w:pStyle w:val="0"/>
        <w:jc w:val="both"/>
      </w:pPr>
      <w:r>
        <w:rPr>
          <w:sz w:val="24"/>
        </w:rPr>
      </w:r>
    </w:p>
    <w:p>
      <w:pPr>
        <w:pStyle w:val="0"/>
        <w:jc w:val="right"/>
      </w:pPr>
      <w:r>
        <w:rPr>
          <w:sz w:val="24"/>
        </w:rPr>
        <w:t xml:space="preserve">Глава городского округа</w:t>
      </w:r>
    </w:p>
    <w:p>
      <w:pPr>
        <w:pStyle w:val="0"/>
        <w:jc w:val="right"/>
      </w:pPr>
      <w:r>
        <w:rPr>
          <w:sz w:val="24"/>
        </w:rPr>
        <w:t xml:space="preserve">Серебряные Пруды</w:t>
      </w:r>
    </w:p>
    <w:p>
      <w:pPr>
        <w:pStyle w:val="0"/>
        <w:jc w:val="right"/>
      </w:pPr>
      <w:r>
        <w:rPr>
          <w:sz w:val="24"/>
        </w:rPr>
        <w:t xml:space="preserve">Московской области</w:t>
      </w:r>
    </w:p>
    <w:p>
      <w:pPr>
        <w:pStyle w:val="0"/>
        <w:jc w:val="right"/>
      </w:pPr>
      <w:r>
        <w:rPr>
          <w:sz w:val="24"/>
        </w:rPr>
        <w:t xml:space="preserve">О.В. Павлихин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решением Совета депутатов</w:t>
      </w:r>
    </w:p>
    <w:p>
      <w:pPr>
        <w:pStyle w:val="0"/>
        <w:jc w:val="right"/>
      </w:pPr>
      <w:r>
        <w:rPr>
          <w:sz w:val="24"/>
        </w:rPr>
        <w:t xml:space="preserve">городского округа Серебряные Пруды</w:t>
      </w:r>
    </w:p>
    <w:p>
      <w:pPr>
        <w:pStyle w:val="0"/>
        <w:jc w:val="right"/>
      </w:pPr>
      <w:r>
        <w:rPr>
          <w:sz w:val="24"/>
        </w:rPr>
        <w:t xml:space="preserve">Московской области</w:t>
      </w:r>
    </w:p>
    <w:p>
      <w:pPr>
        <w:pStyle w:val="0"/>
        <w:jc w:val="right"/>
      </w:pPr>
      <w:r>
        <w:rPr>
          <w:sz w:val="24"/>
        </w:rPr>
        <w:t xml:space="preserve">от 24 декабря 2024 г. N 260/39</w:t>
      </w:r>
    </w:p>
    <w:p>
      <w:pPr>
        <w:pStyle w:val="0"/>
        <w:jc w:val="both"/>
      </w:pPr>
      <w:r>
        <w:rPr>
          <w:sz w:val="24"/>
        </w:rPr>
      </w:r>
    </w:p>
    <w:bookmarkStart w:id="54" w:name="P54"/>
    <w:bookmarkEnd w:id="54"/>
    <w:p>
      <w:pPr>
        <w:pStyle w:val="2"/>
        <w:jc w:val="center"/>
      </w:pPr>
      <w:r>
        <w:rPr>
          <w:sz w:val="24"/>
        </w:rPr>
        <w:t xml:space="preserve">ПОЛОЖЕНИЕ</w:t>
      </w:r>
    </w:p>
    <w:p>
      <w:pPr>
        <w:pStyle w:val="2"/>
        <w:jc w:val="center"/>
      </w:pPr>
      <w:r>
        <w:rPr>
          <w:sz w:val="24"/>
        </w:rPr>
        <w:t xml:space="preserve">О КОНТРОЛЬНО-СЧЕТНОЙ ПАЛАТЕ МУНИЦИПАЛЬНОГО ОКРУГА СЕРЕБРЯНЫЕ</w:t>
      </w:r>
    </w:p>
    <w:p>
      <w:pPr>
        <w:pStyle w:val="2"/>
        <w:jc w:val="center"/>
      </w:pPr>
      <w:r>
        <w:rPr>
          <w:sz w:val="24"/>
        </w:rPr>
        <w:t xml:space="preserve">ПРУДЫ МОСКОВСКОЙ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 w:tooltip="Решение Совета депутатов муниципального округа Серебряные Пруды МО от 17.01.2025 N 272/40 &quot;О внесении изменений в Положение о Контрольно-счетной палате муниципального округа Серебряные Пруды Московской области, утвержденное решением Совета депутатов городского округа Серебряные Пруды Московской области от 24.12.2024 N 260/39&quot; {КонсультантПлюс}">
              <w:r>
                <w:rPr>
                  <w:sz w:val="24"/>
                  <w:color w:val="0000ff"/>
                </w:rPr>
                <w:t xml:space="preserve">решения</w:t>
              </w:r>
            </w:hyperlink>
            <w:r>
              <w:rPr>
                <w:sz w:val="24"/>
                <w:color w:val="392c69"/>
              </w:rPr>
              <w:t xml:space="preserve"> Совета депутатов муниципального округа Серебряные Пруды МО</w:t>
            </w:r>
          </w:p>
          <w:p>
            <w:pPr>
              <w:pStyle w:val="0"/>
              <w:jc w:val="center"/>
            </w:pPr>
            <w:r>
              <w:rPr>
                <w:sz w:val="24"/>
                <w:color w:val="392c69"/>
              </w:rPr>
              <w:t xml:space="preserve">от 17.01.2025 N 272/40)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Настоящее Положение разработано в соответствии с Бюджетным </w:t>
      </w:r>
      <w:hyperlink w:history="0" r:id="rId24"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Федеральным </w:t>
      </w:r>
      <w:hyperlink w:history="0" r:id="rId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 "Об общих принципах организации местного самоуправления в Российской Федерации", Федеральным </w:t>
      </w:r>
      <w:hyperlink w:history="0" r:id="rId26"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4"/>
            <w:color w:val="0000ff"/>
          </w:rPr>
          <w:t xml:space="preserve">законом</w:t>
        </w:r>
      </w:hyperlink>
      <w:r>
        <w:rPr>
          <w:sz w:val="24"/>
        </w:rP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законами Московской области, </w:t>
      </w:r>
      <w:hyperlink w:history="0" r:id="rId27" w:tooltip="&quot;Устав муниципального округа Серебряные Пруды Московской области&quot; (принят решением Совета депутатов городского округа Серебряные Пруды МО от 25.04.2016 N 753/75) (ред. от 24.12.2024) (Зарегистрировано в Управлении Минюста России по Московской области 20.05.2016 N RU503460002016001) (с изм. и доп., вступающими в силу с 01.01.2025) ------------ Утратил силу или отменен {КонсультантПлюс}">
        <w:r>
          <w:rPr>
            <w:sz w:val="24"/>
            <w:color w:val="0000ff"/>
          </w:rPr>
          <w:t xml:space="preserve">Уставом</w:t>
        </w:r>
      </w:hyperlink>
      <w:r>
        <w:rPr>
          <w:sz w:val="24"/>
        </w:rPr>
        <w:t xml:space="preserve"> муниципального округа Серебряные Пруды Московской области и определяет порядок осуществления организации, деятельности и основные полномочия Контрольно-счетной палаты муниципального округа Серебряные Пруды Московской области.</w:t>
      </w:r>
    </w:p>
    <w:p>
      <w:pPr>
        <w:pStyle w:val="0"/>
        <w:jc w:val="both"/>
      </w:pPr>
      <w:r>
        <w:rPr>
          <w:sz w:val="24"/>
        </w:rPr>
        <w:t xml:space="preserve">(преамбула в ред. </w:t>
      </w:r>
      <w:hyperlink w:history="0" r:id="rId28" w:tooltip="Решение Совета депутатов муниципального округа Серебряные Пруды МО от 17.01.2025 N 272/40 &quot;О внесении изменений в Положение о Контрольно-счетной палате муниципального округа Серебряные Пруды Московской области, утвержденное решением Совета депутатов городского округа Серебряные Пруды Московской области от 24.12.2024 N 260/39&quot; {КонсультантПлюс}">
        <w:r>
          <w:rPr>
            <w:sz w:val="24"/>
            <w:color w:val="0000ff"/>
          </w:rPr>
          <w:t xml:space="preserve">решения</w:t>
        </w:r>
      </w:hyperlink>
      <w:r>
        <w:rPr>
          <w:sz w:val="24"/>
        </w:rPr>
        <w:t xml:space="preserve"> Совета депутатов муниципального округа Серебряные Пруды МО от 17.01.2025 N 272/40)</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Контрольно-счетная палата муниципального округа Серебряные Пруды Московской области (далее - Контрольно-счетная палата) является постоянно действующим контрольно-счетным органом внешнего муниципального финансового контроля, образуемым Советом депутатов муниципального округа Серебряные Пруды Московской области. Контрольно-счетная палата подотчетна Совету депутатов муниципального округа Серебряные Пруды Московской области.</w:t>
      </w:r>
    </w:p>
    <w:p>
      <w:pPr>
        <w:pStyle w:val="0"/>
        <w:spacing w:before="240" w:lineRule="auto"/>
        <w:ind w:firstLine="540"/>
        <w:jc w:val="both"/>
      </w:pPr>
      <w:r>
        <w:rPr>
          <w:sz w:val="24"/>
        </w:rPr>
        <w:t xml:space="preserve">1.2. Контрольно-счетная палата обладает организационной и функциональной независимостью и осуществляет свою деятельность самостоятельно.</w:t>
      </w:r>
    </w:p>
    <w:p>
      <w:pPr>
        <w:pStyle w:val="0"/>
        <w:spacing w:before="240" w:lineRule="auto"/>
        <w:ind w:firstLine="540"/>
        <w:jc w:val="both"/>
      </w:pPr>
      <w:r>
        <w:rPr>
          <w:sz w:val="24"/>
        </w:rPr>
        <w:t xml:space="preserve">1.3.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депутатов муниципального округа Серебряные Пруды Московской области (далее - Совет депутатов).</w:t>
      </w:r>
    </w:p>
    <w:p>
      <w:pPr>
        <w:pStyle w:val="0"/>
        <w:spacing w:before="240" w:lineRule="auto"/>
        <w:ind w:firstLine="540"/>
        <w:jc w:val="both"/>
      </w:pPr>
      <w:r>
        <w:rPr>
          <w:sz w:val="24"/>
        </w:rPr>
        <w:t xml:space="preserve">1.4. Контрольно-счетная палата является органом местного самоуправления, обладает правами юридического лица, имеет гербовую печать и бланки со своим наименованием и с изображением герба муниципального округа Серебряные Пруды Московской области.</w:t>
      </w:r>
    </w:p>
    <w:p>
      <w:pPr>
        <w:pStyle w:val="0"/>
        <w:spacing w:before="240" w:lineRule="auto"/>
        <w:ind w:firstLine="540"/>
        <w:jc w:val="both"/>
      </w:pPr>
      <w:r>
        <w:rPr>
          <w:sz w:val="24"/>
        </w:rPr>
        <w:t xml:space="preserve">Контрольно-счетная палата является муниципальным казенным учреждением. Имеет краткое наименование: КСП муниципального округа Серебряные Пруды МО.</w:t>
      </w:r>
    </w:p>
    <w:p>
      <w:pPr>
        <w:pStyle w:val="0"/>
        <w:jc w:val="both"/>
      </w:pPr>
      <w:r>
        <w:rPr>
          <w:sz w:val="24"/>
        </w:rPr>
        <w:t xml:space="preserve">(п. 1.4 в ред. </w:t>
      </w:r>
      <w:hyperlink w:history="0" r:id="rId29" w:tooltip="Решение Совета депутатов муниципального округа Серебряные Пруды МО от 17.01.2025 N 272/40 &quot;О внесении изменений в Положение о Контрольно-счетной палате муниципального округа Серебряные Пруды Московской области, утвержденное решением Совета депутатов городского округа Серебряные Пруды Московской области от 24.12.2024 N 260/39&quot; {КонсультантПлюс}">
        <w:r>
          <w:rPr>
            <w:sz w:val="24"/>
            <w:color w:val="0000ff"/>
          </w:rPr>
          <w:t xml:space="preserve">решения</w:t>
        </w:r>
      </w:hyperlink>
      <w:r>
        <w:rPr>
          <w:sz w:val="24"/>
        </w:rPr>
        <w:t xml:space="preserve"> Совета депутатов муниципального округа Серебряные Пруды МО от 17.01.2025 N 272/40)</w:t>
      </w:r>
    </w:p>
    <w:p>
      <w:pPr>
        <w:pStyle w:val="0"/>
        <w:spacing w:before="240" w:lineRule="auto"/>
        <w:ind w:firstLine="540"/>
        <w:jc w:val="both"/>
      </w:pPr>
      <w:r>
        <w:rPr>
          <w:sz w:val="24"/>
        </w:rPr>
        <w:t xml:space="preserve">1.5. Место нахождения Контрольно-счетной палаты: рабочий поселок Серебряные Пруды муниципального округа Серебряные Пруды Московской области.</w:t>
      </w:r>
    </w:p>
    <w:p>
      <w:pPr>
        <w:pStyle w:val="0"/>
        <w:spacing w:before="240" w:lineRule="auto"/>
        <w:ind w:firstLine="540"/>
        <w:jc w:val="both"/>
      </w:pPr>
      <w:r>
        <w:rPr>
          <w:sz w:val="24"/>
        </w:rPr>
        <w:t xml:space="preserve">1.6. Юридический адрес Контрольно-счетной палаты: 142970, Московская область, ГО Серебряные Пруды, р.п. Серебряные Пруды, ул. Первомайская, д. 3.</w:t>
      </w:r>
    </w:p>
    <w:p>
      <w:pPr>
        <w:pStyle w:val="0"/>
        <w:jc w:val="both"/>
      </w:pPr>
      <w:r>
        <w:rPr>
          <w:sz w:val="24"/>
        </w:rPr>
      </w:r>
    </w:p>
    <w:p>
      <w:pPr>
        <w:pStyle w:val="2"/>
        <w:outlineLvl w:val="1"/>
        <w:jc w:val="center"/>
      </w:pPr>
      <w:r>
        <w:rPr>
          <w:sz w:val="24"/>
        </w:rPr>
        <w:t xml:space="preserve">2. Правовые основы деятельности Контрольно-счетной палаты</w:t>
      </w:r>
    </w:p>
    <w:p>
      <w:pPr>
        <w:pStyle w:val="2"/>
        <w:jc w:val="center"/>
      </w:pPr>
      <w:r>
        <w:rPr>
          <w:sz w:val="24"/>
        </w:rPr>
        <w:t xml:space="preserve">муниципального округа</w:t>
      </w:r>
    </w:p>
    <w:p>
      <w:pPr>
        <w:pStyle w:val="0"/>
        <w:jc w:val="both"/>
      </w:pPr>
      <w:r>
        <w:rPr>
          <w:sz w:val="24"/>
        </w:rPr>
      </w:r>
    </w:p>
    <w:p>
      <w:pPr>
        <w:pStyle w:val="0"/>
        <w:ind w:firstLine="540"/>
        <w:jc w:val="both"/>
      </w:pPr>
      <w:r>
        <w:rPr>
          <w:sz w:val="24"/>
        </w:rPr>
        <w:t xml:space="preserve">Контрольно-счетная палата осуществляет свою деятельность на основе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федерального законодательства, законов и иных нормативных правовых актов Московской области, </w:t>
      </w:r>
      <w:hyperlink w:history="0" r:id="rId31" w:tooltip="&quot;Устав муниципального округа Серебряные Пруды Московской области&quot; (принят решением Совета депутатов городского округа Серебряные Пруды МО от 25.04.2016 N 753/75) (ред. от 24.12.2024) (Зарегистрировано в Управлении Минюста России по Московской области 20.05.2016 N RU503460002016001) (с изм. и доп., вступающими в силу с 01.01.2025) ------------ Утратил силу или отменен {КонсультантПлюс}">
        <w:r>
          <w:rPr>
            <w:sz w:val="24"/>
            <w:color w:val="0000ff"/>
          </w:rPr>
          <w:t xml:space="preserve">Устава</w:t>
        </w:r>
      </w:hyperlink>
      <w:r>
        <w:rPr>
          <w:sz w:val="24"/>
        </w:rPr>
        <w:t xml:space="preserve"> муниципального округа Серебряные Пруды Московской области, настоящего Положения и иных муниципальных правовых актов.</w:t>
      </w:r>
    </w:p>
    <w:p>
      <w:pPr>
        <w:pStyle w:val="0"/>
        <w:jc w:val="both"/>
      </w:pPr>
      <w:r>
        <w:rPr>
          <w:sz w:val="24"/>
        </w:rPr>
      </w:r>
    </w:p>
    <w:p>
      <w:pPr>
        <w:pStyle w:val="2"/>
        <w:outlineLvl w:val="1"/>
        <w:jc w:val="center"/>
      </w:pPr>
      <w:r>
        <w:rPr>
          <w:sz w:val="24"/>
        </w:rPr>
        <w:t xml:space="preserve">3. Принципы деятельности Контрольно-счетной палаты</w:t>
      </w:r>
    </w:p>
    <w:p>
      <w:pPr>
        <w:pStyle w:val="2"/>
        <w:jc w:val="center"/>
      </w:pPr>
      <w:r>
        <w:rPr>
          <w:sz w:val="24"/>
        </w:rPr>
        <w:t xml:space="preserve">муниципального округа</w:t>
      </w:r>
    </w:p>
    <w:p>
      <w:pPr>
        <w:pStyle w:val="0"/>
        <w:jc w:val="both"/>
      </w:pPr>
      <w:r>
        <w:rPr>
          <w:sz w:val="24"/>
        </w:rPr>
      </w:r>
    </w:p>
    <w:p>
      <w:pPr>
        <w:pStyle w:val="0"/>
        <w:ind w:firstLine="540"/>
        <w:jc w:val="both"/>
      </w:pPr>
      <w:r>
        <w:rPr>
          <w:sz w:val="24"/>
        </w:rPr>
        <w:t xml:space="preserve">Деятельность Контрольно-счетной палаты основывается на принципах законности, объективности, эффективности, независимости, открытости и гласности.</w:t>
      </w:r>
    </w:p>
    <w:p>
      <w:pPr>
        <w:pStyle w:val="0"/>
        <w:jc w:val="both"/>
      </w:pPr>
      <w:r>
        <w:rPr>
          <w:sz w:val="24"/>
        </w:rPr>
      </w:r>
    </w:p>
    <w:p>
      <w:pPr>
        <w:pStyle w:val="2"/>
        <w:outlineLvl w:val="1"/>
        <w:jc w:val="center"/>
      </w:pPr>
      <w:r>
        <w:rPr>
          <w:sz w:val="24"/>
        </w:rPr>
        <w:t xml:space="preserve">4. Состав Контрольно-счетной палаты муниципального округа</w:t>
      </w:r>
    </w:p>
    <w:p>
      <w:pPr>
        <w:pStyle w:val="0"/>
        <w:jc w:val="both"/>
      </w:pPr>
      <w:r>
        <w:rPr>
          <w:sz w:val="24"/>
        </w:rPr>
      </w:r>
    </w:p>
    <w:p>
      <w:pPr>
        <w:pStyle w:val="0"/>
        <w:ind w:firstLine="540"/>
        <w:jc w:val="both"/>
      </w:pPr>
      <w:r>
        <w:rPr>
          <w:sz w:val="24"/>
        </w:rPr>
        <w:t xml:space="preserve">4.1. Контрольно-счетная палата образуется в составе председателя и аппарата контрольно-счетной палаты. 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 В состав аппарата контрольно-счетной палаты входят инспектора и иные штатные работники, обеспечивающие деятельность Контрольно-счетной палаты в области бухгалтерского учета и бухгалтерской (финансовой) отчетности, налогового учета, статистической отчетности, бюджетного учета и бюджетной отчетности, кадрового учета, делопроизводства, юридического, материально-технического и информационно-технологического сопровождения, в сфере закупок товаров, работ, услуг для обеспечения муниципальных нужд и д.р.</w:t>
      </w:r>
    </w:p>
    <w:p>
      <w:pPr>
        <w:pStyle w:val="0"/>
        <w:spacing w:before="240" w:lineRule="auto"/>
        <w:ind w:firstLine="540"/>
        <w:jc w:val="both"/>
      </w:pPr>
      <w:r>
        <w:rPr>
          <w:sz w:val="24"/>
        </w:rPr>
        <w:t xml:space="preserve">4.2. Заместитель председателя контрольно-счетной палаты координирует направления деятельности Контрольно-счетной палаты, осуществляет контроль за работой аппарата Контрольно-счетной палаты и финансовым обеспечением деятельности Контрольно-счетной палаты, координирует деятельность аудиторов контрольно-счетной палаты при осуществлении контрольных и экспертно-аналитических мероприятий, осуществляет контроль за выполнением планов работы Контрольно-счетной палаты, исполняет полномочия Председателя контрольно-счетной палаты муниципального округа в случае его временного отсутствия (болезнь, отпуск, командировка или другие обстоятельства, временно препятствующие осуществлению полномочий Председателем контрольно-счетной палаты муниципального округа), а также досрочного прекращения полномочий Председателя контрольно-счетной палаты муниципального округа до начала осуществления полномочий вновь назначенного председателя, осуществляет иные полномочия, предусмотренные Регламентом контрольно-счетной палаты и должностной инструкцией. Заместитель председателя контрольно-счетной палаты может являться руководителем контрольных и экспертно-аналитических мероприятий, а также участником контрольных и экспертно-аналитических мероприятий.</w:t>
      </w:r>
    </w:p>
    <w:p>
      <w:pPr>
        <w:pStyle w:val="0"/>
        <w:spacing w:before="240" w:lineRule="auto"/>
        <w:ind w:firstLine="540"/>
        <w:jc w:val="both"/>
      </w:pPr>
      <w:r>
        <w:rPr>
          <w:sz w:val="24"/>
        </w:rPr>
        <w:t xml:space="preserve">4.3. Аудиторы контрольно-счетной палаты организуют и осуществляют контрольные и экспертно-аналитические мероприятия, и в пределах своих полномочий самостоятельно решают вопросы и несут ответственность за результаты деятельности по соответствующему направлению, организуют подготовку актов, отчетов и заключений о результатах проведенных контрольных и экспертно-аналитических мероприятий, организуют контроль за исполнением представлений и предписаний Контрольно-счетной палаты, проводят методическую работу, осуществляет иные полномочия предусмотренные Регламентом контрольно-счетной палаты и должностной инструкцией.</w:t>
      </w:r>
    </w:p>
    <w:p>
      <w:pPr>
        <w:pStyle w:val="0"/>
        <w:spacing w:before="240" w:lineRule="auto"/>
        <w:ind w:firstLine="540"/>
        <w:jc w:val="both"/>
      </w:pPr>
      <w:r>
        <w:rPr>
          <w:sz w:val="24"/>
        </w:rPr>
        <w:t xml:space="preserve">4.4.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w:t>
      </w:r>
    </w:p>
    <w:p>
      <w:pPr>
        <w:pStyle w:val="0"/>
        <w:spacing w:before="240" w:lineRule="auto"/>
        <w:ind w:firstLine="540"/>
        <w:jc w:val="both"/>
      </w:pPr>
      <w:r>
        <w:rPr>
          <w:sz w:val="24"/>
        </w:rPr>
        <w:t xml:space="preserve">4.5. Должности председателя, заместителя председателя и аудиторов Контрольно-счетной палаты относятся соответственно к муниципальным должностям.</w:t>
      </w:r>
    </w:p>
    <w:p>
      <w:pPr>
        <w:pStyle w:val="0"/>
        <w:spacing w:before="240" w:lineRule="auto"/>
        <w:ind w:firstLine="540"/>
        <w:jc w:val="both"/>
      </w:pPr>
      <w:r>
        <w:rPr>
          <w:sz w:val="24"/>
        </w:rPr>
        <w:t xml:space="preserve">4.6. Должности инспекторов Контрольно-счетной палаты относятся к должностям муниципальной службы.</w:t>
      </w:r>
    </w:p>
    <w:p>
      <w:pPr>
        <w:pStyle w:val="0"/>
        <w:spacing w:before="240" w:lineRule="auto"/>
        <w:ind w:firstLine="540"/>
        <w:jc w:val="both"/>
      </w:pPr>
      <w:r>
        <w:rPr>
          <w:sz w:val="24"/>
        </w:rPr>
        <w:t xml:space="preserve">4.7. Должности иных штатных работников не относятся к муниципальным должностям и должностям муниципальной службы.</w:t>
      </w:r>
    </w:p>
    <w:p>
      <w:pPr>
        <w:pStyle w:val="0"/>
        <w:spacing w:before="240" w:lineRule="auto"/>
        <w:ind w:firstLine="540"/>
        <w:jc w:val="both"/>
      </w:pPr>
      <w:r>
        <w:rPr>
          <w:sz w:val="24"/>
        </w:rPr>
        <w:t xml:space="preserve">4.8. Права, обязанности и ответственность сотрудников (работников) Контрольно-счетной палаты определяются законодательством об общих принципах организации и деятельности контрольно-счетных органов, законодательством о муниципальной службе, трудовым законодательством и иными нормативными правовыми актами, содержащими нормы трудового права, а также настоящим Положением, Регламентом контрольно-счетной палаты, должностными инструкциями.</w:t>
      </w:r>
    </w:p>
    <w:p>
      <w:pPr>
        <w:pStyle w:val="0"/>
        <w:spacing w:before="240" w:lineRule="auto"/>
        <w:ind w:firstLine="540"/>
        <w:jc w:val="both"/>
      </w:pPr>
      <w:r>
        <w:rPr>
          <w:sz w:val="24"/>
        </w:rPr>
        <w:t xml:space="preserve">4.9. Структура и штатная численность Контрольно-счетной палаты устанавливаются Советом депутатов по представлению Председателя контрольно-счетной палаты муниципального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pPr>
        <w:pStyle w:val="0"/>
        <w:spacing w:before="240" w:lineRule="auto"/>
        <w:ind w:firstLine="540"/>
        <w:jc w:val="both"/>
      </w:pPr>
      <w:r>
        <w:rPr>
          <w:sz w:val="24"/>
        </w:rPr>
        <w:t xml:space="preserve">4.10. Штатное расписание Контрольно-счетной палаты утверждается Председателем контрольно-счетной палаты муниципального округа в пределах установленной штатной численности и средств, предусмотренных в бюджете муниципального округа Серебряные Пруды на обеспечение деятельности Контрольно-счетной палаты.</w:t>
      </w:r>
    </w:p>
    <w:p>
      <w:pPr>
        <w:pStyle w:val="0"/>
        <w:jc w:val="both"/>
      </w:pPr>
      <w:r>
        <w:rPr>
          <w:sz w:val="24"/>
        </w:rPr>
      </w:r>
    </w:p>
    <w:p>
      <w:pPr>
        <w:pStyle w:val="2"/>
        <w:outlineLvl w:val="1"/>
        <w:jc w:val="center"/>
      </w:pPr>
      <w:r>
        <w:rPr>
          <w:sz w:val="24"/>
        </w:rPr>
        <w:t xml:space="preserve">5. Порядок назначения на должность сотрудников (работников)</w:t>
      </w:r>
    </w:p>
    <w:p>
      <w:pPr>
        <w:pStyle w:val="2"/>
        <w:jc w:val="center"/>
      </w:pPr>
      <w:r>
        <w:rPr>
          <w:sz w:val="24"/>
        </w:rPr>
        <w:t xml:space="preserve">Контрольно-счетной палаты муниципального округа</w:t>
      </w:r>
    </w:p>
    <w:p>
      <w:pPr>
        <w:pStyle w:val="0"/>
        <w:jc w:val="both"/>
      </w:pPr>
      <w:r>
        <w:rPr>
          <w:sz w:val="24"/>
        </w:rPr>
      </w:r>
    </w:p>
    <w:p>
      <w:pPr>
        <w:pStyle w:val="0"/>
        <w:ind w:firstLine="540"/>
        <w:jc w:val="both"/>
      </w:pPr>
      <w:r>
        <w:rPr>
          <w:sz w:val="24"/>
        </w:rPr>
        <w:t xml:space="preserve">5.1. Представителем нанимателя (работодателя) для Председателя контрольно-счетной палаты муниципального округа является Председатель Совета депутатов муниципального округа. Представителем нанимателя (работодателя) для заместителя председателя, аудиторов, инспекторов и иных штатных работников Контрольно-счетной палаты является Председатель контрольно-счетной палаты муниципального округа.</w:t>
      </w:r>
    </w:p>
    <w:p>
      <w:pPr>
        <w:pStyle w:val="0"/>
        <w:spacing w:before="240" w:lineRule="auto"/>
        <w:ind w:firstLine="540"/>
        <w:jc w:val="both"/>
      </w:pPr>
      <w:r>
        <w:rPr>
          <w:sz w:val="24"/>
        </w:rPr>
        <w:t xml:space="preserve">5.2. Председатель, заместитель председателя и аудиторы Контрольно-счетной палаты назначаются на должность и освобождаются от должности решением Совета депутатов.</w:t>
      </w:r>
    </w:p>
    <w:bookmarkStart w:id="103" w:name="P103"/>
    <w:bookmarkEnd w:id="103"/>
    <w:p>
      <w:pPr>
        <w:pStyle w:val="0"/>
        <w:spacing w:before="240" w:lineRule="auto"/>
        <w:ind w:firstLine="540"/>
        <w:jc w:val="both"/>
      </w:pPr>
      <w:r>
        <w:rPr>
          <w:sz w:val="24"/>
        </w:rPr>
        <w:t xml:space="preserve">5.3. Предложения о кандидатурах на должность Председателя контрольно-счетной палаты муниципального округа вносятся в Совет депутатов в письменной форме не позднее чем за 30 дней до истечения срока полномочий Председателя контрольно-счетной палаты муниципального округа:</w:t>
      </w:r>
    </w:p>
    <w:p>
      <w:pPr>
        <w:pStyle w:val="0"/>
        <w:spacing w:before="240" w:lineRule="auto"/>
        <w:ind w:firstLine="540"/>
        <w:jc w:val="both"/>
      </w:pPr>
      <w:r>
        <w:rPr>
          <w:sz w:val="24"/>
        </w:rPr>
        <w:t xml:space="preserve">- Главой муниципального округа Серебряные Пруды Московской области;</w:t>
      </w:r>
    </w:p>
    <w:p>
      <w:pPr>
        <w:pStyle w:val="0"/>
        <w:spacing w:before="240" w:lineRule="auto"/>
        <w:ind w:firstLine="540"/>
        <w:jc w:val="both"/>
      </w:pPr>
      <w:r>
        <w:rPr>
          <w:sz w:val="24"/>
        </w:rPr>
        <w:t xml:space="preserve">- Председателем Совета депутатов муниципального округа;</w:t>
      </w:r>
    </w:p>
    <w:p>
      <w:pPr>
        <w:pStyle w:val="0"/>
        <w:spacing w:before="240" w:lineRule="auto"/>
        <w:ind w:firstLine="540"/>
        <w:jc w:val="both"/>
      </w:pPr>
      <w:r>
        <w:rPr>
          <w:sz w:val="24"/>
        </w:rPr>
        <w:t xml:space="preserve">- депутатами Совета депутатов муниципального округа - не менее одной трети от установленного числа депутатов.</w:t>
      </w:r>
    </w:p>
    <w:p>
      <w:pPr>
        <w:pStyle w:val="0"/>
        <w:spacing w:before="240" w:lineRule="auto"/>
        <w:ind w:firstLine="540"/>
        <w:jc w:val="both"/>
      </w:pPr>
      <w:r>
        <w:rPr>
          <w:sz w:val="24"/>
        </w:rPr>
        <w:t xml:space="preserve">Право внесения предложений о кандидатурах на должность Председателя контрольно-счетной палаты муниципального округа в Совет депутатов в соответствии с </w:t>
      </w:r>
      <w:hyperlink w:history="0" r:id="rId32" w:tooltip="&quot;Устав муниципального округа Серебряные Пруды Московской области&quot; (принят решением Совета депутатов городского округа Серебряные Пруды МО от 25.04.2016 N 753/75) (ред. от 24.12.2024) (Зарегистрировано в Управлении Минюста России по Московской области 20.05.2016 N RU503460002016001) (с изм. и доп., вступающими в силу с 01.01.2025) ------------ Утратил силу или отменен {КонсультантПлюс}">
        <w:r>
          <w:rPr>
            <w:sz w:val="24"/>
            <w:color w:val="0000ff"/>
          </w:rPr>
          <w:t xml:space="preserve">Уставом</w:t>
        </w:r>
      </w:hyperlink>
      <w:r>
        <w:rPr>
          <w:sz w:val="24"/>
        </w:rPr>
        <w:t xml:space="preserve"> муниципального округа и (или) нормативным правовым актом Совета депутатов может быть предоставлено также комитетам и комиссиям Совета депутатов.</w:t>
      </w:r>
    </w:p>
    <w:p>
      <w:pPr>
        <w:pStyle w:val="0"/>
        <w:spacing w:before="240" w:lineRule="auto"/>
        <w:ind w:firstLine="540"/>
        <w:jc w:val="both"/>
      </w:pPr>
      <w:r>
        <w:rPr>
          <w:sz w:val="24"/>
        </w:rPr>
        <w:t xml:space="preserve">5.4. Совет депутатов рассматривает представленную кандидатуру в течение 14 дней со дня получения предложения и принимает решение о назначении на должность либо решение об отказе в назначении на должность предложенной кандидатуры.</w:t>
      </w:r>
    </w:p>
    <w:p>
      <w:pPr>
        <w:pStyle w:val="0"/>
        <w:spacing w:before="240" w:lineRule="auto"/>
        <w:ind w:firstLine="540"/>
        <w:jc w:val="both"/>
      </w:pPr>
      <w:r>
        <w:rPr>
          <w:sz w:val="24"/>
        </w:rPr>
        <w:t xml:space="preserve">5.5. В случае несогласия Совета депутатов со всеми предложенными кандидатурами для назначения на должность Председателя контрольно-счетной палаты муниципального округа, Глава муниципального округа Серебряные Пруды Московской области, Председатель Совета депутатов муниципального округа, депутаты Совета депутатов муниципального округа, комитеты и комиссии Совета депутатов муниципального округа в порядке, установленном </w:t>
      </w:r>
      <w:hyperlink w:history="0" w:anchor="P103" w:tooltip="5.3. Предложения о кандидатурах на должность Председателя контрольно-счетной палаты муниципального округа вносятся в Совет депутатов в письменной форме не позднее чем за 30 дней до истечения срока полномочий Председателя контрольно-счетной палаты муниципального округа:">
        <w:r>
          <w:rPr>
            <w:sz w:val="24"/>
            <w:color w:val="0000ff"/>
          </w:rPr>
          <w:t xml:space="preserve">пунктом 5.3</w:t>
        </w:r>
      </w:hyperlink>
      <w:r>
        <w:rPr>
          <w:sz w:val="24"/>
        </w:rPr>
        <w:t xml:space="preserve"> настоящей статьи, в двухнедельный срок со дня принятия Советом депутатов соответствующего решения вносят в Совет депутатов повторные предложения по этим кандидатурам либо предложения о новых кандидатурах. Одна и та же кандидатура для назначения на должность не может быть предложена более двух раз подряд.</w:t>
      </w:r>
    </w:p>
    <w:p>
      <w:pPr>
        <w:pStyle w:val="0"/>
        <w:spacing w:before="240" w:lineRule="auto"/>
        <w:ind w:firstLine="540"/>
        <w:jc w:val="both"/>
      </w:pPr>
      <w:r>
        <w:rPr>
          <w:sz w:val="24"/>
        </w:rPr>
        <w:t xml:space="preserve">5.6. Срок полномочий председателя, заместителя председателя и аудиторов Контрольно-счетной палаты составляет пять лет со дня назначения на должность.</w:t>
      </w:r>
    </w:p>
    <w:p>
      <w:pPr>
        <w:pStyle w:val="0"/>
        <w:spacing w:before="240" w:lineRule="auto"/>
        <w:ind w:firstLine="540"/>
        <w:jc w:val="both"/>
      </w:pPr>
      <w:r>
        <w:rPr>
          <w:sz w:val="24"/>
        </w:rPr>
        <w:t xml:space="preserve">5.7. По истечении срока своих полномочий председатель, заместитель председателя и аудиторы Контрольно-счетной палаты не более шести месяцев продолжают исполнять свои обязанности до начала осуществления полномочий вновь назначенного председателя, заместителя председателя и аудиторов Контрольно-счетной палаты.</w:t>
      </w:r>
    </w:p>
    <w:p>
      <w:pPr>
        <w:pStyle w:val="0"/>
        <w:spacing w:before="240" w:lineRule="auto"/>
        <w:ind w:firstLine="540"/>
        <w:jc w:val="both"/>
      </w:pPr>
      <w:r>
        <w:rPr>
          <w:sz w:val="24"/>
        </w:rPr>
        <w:t xml:space="preserve">5.7.1. Предложения о кандидатурах на должности заместителя председателя и аудиторов Контрольно-счетной палаты вносятся в Совет депутатов в порядке, установленном нормативным правовым актом Совета депутатов.</w:t>
      </w:r>
    </w:p>
    <w:p>
      <w:pPr>
        <w:pStyle w:val="0"/>
        <w:spacing w:before="240" w:lineRule="auto"/>
        <w:ind w:firstLine="540"/>
        <w:jc w:val="both"/>
      </w:pPr>
      <w:r>
        <w:rPr>
          <w:sz w:val="24"/>
        </w:rPr>
        <w:t xml:space="preserve">5.7.2. Порядок рассмотрения кандидатур на должности председателя, заместителя председателя и аудиторов Контрольно-счетной палаты устанавливается нормативным правовым актом или регламентом Совета депутатов.</w:t>
      </w:r>
    </w:p>
    <w:p>
      <w:pPr>
        <w:pStyle w:val="0"/>
        <w:spacing w:before="240" w:lineRule="auto"/>
        <w:ind w:firstLine="540"/>
        <w:jc w:val="both"/>
      </w:pPr>
      <w:r>
        <w:rPr>
          <w:sz w:val="24"/>
        </w:rPr>
        <w:t xml:space="preserve">5.8. Инспектора и иные штатные работники Контрольно-счетной палаты назначаются на должность приказом Председателя контрольно-счетной палаты муниципального округа без ограничения срока муниципальной службы или работы.</w:t>
      </w:r>
    </w:p>
    <w:p>
      <w:pPr>
        <w:pStyle w:val="0"/>
        <w:spacing w:before="240" w:lineRule="auto"/>
        <w:ind w:firstLine="540"/>
        <w:jc w:val="both"/>
      </w:pPr>
      <w:r>
        <w:rPr>
          <w:sz w:val="24"/>
        </w:rPr>
        <w:t xml:space="preserve">5.9. Предельный возраст пребывания в должности председателя, заместителя председателя, аудитора и инспектора Контрольно-счетной палаты составляет 65 лет.</w:t>
      </w:r>
    </w:p>
    <w:p>
      <w:pPr>
        <w:pStyle w:val="0"/>
        <w:spacing w:before="240" w:lineRule="auto"/>
        <w:ind w:firstLine="540"/>
        <w:jc w:val="both"/>
      </w:pPr>
      <w:r>
        <w:rPr>
          <w:sz w:val="24"/>
        </w:rPr>
        <w:t xml:space="preserve">5.10. В случае досрочного прекращения полномочий председателя, заместителя председателя, аудиторов Контрольно-счетной палаты новая кандидатура на соответствующую должность представляется в установленном порядке, не позднее чем через месяц со дня принятия решения о досрочном прекращении их полномочий.</w:t>
      </w:r>
    </w:p>
    <w:bookmarkStart w:id="117" w:name="P117"/>
    <w:bookmarkEnd w:id="117"/>
    <w:p>
      <w:pPr>
        <w:pStyle w:val="0"/>
        <w:spacing w:before="240" w:lineRule="auto"/>
        <w:ind w:firstLine="540"/>
        <w:jc w:val="both"/>
      </w:pPr>
      <w:r>
        <w:rPr>
          <w:sz w:val="24"/>
        </w:rPr>
        <w:t xml:space="preserve">5.11. Совет депутатов вправе обратиться в Контрольно-счетную палату Московской области за заключением о соответствии кандидатур на должность председателя Контрольно-счетной палаты квалификационным требованиям, установленным Федеральным </w:t>
      </w:r>
      <w:hyperlink w:history="0" r:id="rId33"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4"/>
            <w:color w:val="0000ff"/>
          </w:rPr>
          <w:t xml:space="preserve">законом</w:t>
        </w:r>
      </w:hyperlink>
      <w:r>
        <w:rPr>
          <w:sz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jc w:val="both"/>
      </w:pPr>
      <w:r>
        <w:rPr>
          <w:sz w:val="24"/>
        </w:rPr>
      </w:r>
    </w:p>
    <w:p>
      <w:pPr>
        <w:pStyle w:val="2"/>
        <w:outlineLvl w:val="1"/>
        <w:jc w:val="center"/>
      </w:pPr>
      <w:r>
        <w:rPr>
          <w:sz w:val="24"/>
        </w:rPr>
        <w:t xml:space="preserve">6. Требования к кандидатурам на должности председателя,</w:t>
      </w:r>
    </w:p>
    <w:p>
      <w:pPr>
        <w:pStyle w:val="2"/>
        <w:jc w:val="center"/>
      </w:pPr>
      <w:r>
        <w:rPr>
          <w:sz w:val="24"/>
        </w:rPr>
        <w:t xml:space="preserve">сотрудников (работников) Контрольно-счетной палаты</w:t>
      </w:r>
    </w:p>
    <w:p>
      <w:pPr>
        <w:pStyle w:val="2"/>
        <w:jc w:val="center"/>
      </w:pPr>
      <w:r>
        <w:rPr>
          <w:sz w:val="24"/>
        </w:rPr>
        <w:t xml:space="preserve">муниципального округа</w:t>
      </w:r>
    </w:p>
    <w:p>
      <w:pPr>
        <w:pStyle w:val="0"/>
        <w:jc w:val="both"/>
      </w:pPr>
      <w:r>
        <w:rPr>
          <w:sz w:val="24"/>
        </w:rPr>
      </w:r>
    </w:p>
    <w:bookmarkStart w:id="123" w:name="P123"/>
    <w:bookmarkEnd w:id="123"/>
    <w:p>
      <w:pPr>
        <w:pStyle w:val="0"/>
        <w:ind w:firstLine="540"/>
        <w:jc w:val="both"/>
      </w:pPr>
      <w:r>
        <w:rPr>
          <w:sz w:val="24"/>
        </w:rPr>
        <w:t xml:space="preserve">6.1. На должность председателя, заместителя председателя и аудиторов Контрольно-счетной палаты назначаются граждане Российской Федерации, соответствующие следующим квалификационным требованиям:</w:t>
      </w:r>
    </w:p>
    <w:p>
      <w:pPr>
        <w:pStyle w:val="0"/>
        <w:spacing w:before="240" w:lineRule="auto"/>
        <w:ind w:firstLine="540"/>
        <w:jc w:val="both"/>
      </w:pPr>
      <w:r>
        <w:rPr>
          <w:sz w:val="24"/>
        </w:rPr>
        <w:t xml:space="preserve">1) наличие высшего образования;</w:t>
      </w:r>
    </w:p>
    <w:p>
      <w:pPr>
        <w:pStyle w:val="0"/>
        <w:spacing w:before="240" w:lineRule="auto"/>
        <w:ind w:firstLine="540"/>
        <w:jc w:val="both"/>
      </w:pPr>
      <w:r>
        <w:rPr>
          <w:sz w:val="24"/>
        </w:rPr>
        <w:t xml:space="preserve">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pPr>
        <w:pStyle w:val="0"/>
        <w:spacing w:before="240" w:lineRule="auto"/>
        <w:ind w:firstLine="540"/>
        <w:jc w:val="both"/>
      </w:pPr>
      <w:r>
        <w:rPr>
          <w:sz w:val="24"/>
        </w:rPr>
        <w:t xml:space="preserve">3) знание </w:t>
      </w:r>
      <w:hyperlink w:history="0"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w:history="0"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pPr>
        <w:pStyle w:val="0"/>
        <w:spacing w:before="240" w:lineRule="auto"/>
        <w:ind w:firstLine="540"/>
        <w:jc w:val="both"/>
      </w:pPr>
      <w:r>
        <w:rPr>
          <w:sz w:val="24"/>
        </w:rPr>
        <w:t xml:space="preserve">для инспекторов - без предъявления требований к стажу;</w:t>
      </w:r>
    </w:p>
    <w:p>
      <w:pPr>
        <w:pStyle w:val="0"/>
        <w:spacing w:before="240" w:lineRule="auto"/>
        <w:ind w:firstLine="540"/>
        <w:jc w:val="both"/>
      </w:pPr>
      <w:r>
        <w:rPr>
          <w:sz w:val="24"/>
        </w:rPr>
        <w:t xml:space="preserve">для иных штатных работников - по направлениям деятельности в соответствии с Квалификационным </w:t>
      </w:r>
      <w:hyperlink w:history="0" r:id="rId36" w:tooltip="&quot;Квалификационный справочник должностей руководителей, специалистов и других служащих&quot; (утв. Постановлением Минтруда России от 21.08.1998 N 37) (ред. от 27.03.2018) {КонсультантПлюс}">
        <w:r>
          <w:rPr>
            <w:sz w:val="24"/>
            <w:color w:val="0000ff"/>
          </w:rPr>
          <w:t xml:space="preserve">справочником</w:t>
        </w:r>
      </w:hyperlink>
      <w:r>
        <w:rPr>
          <w:sz w:val="24"/>
        </w:rPr>
        <w:t xml:space="preserve"> должностей руководителей, специалистов и других служащих, утвержденным Постановлением Минтруда России от 21.08.1998 N 37.</w:t>
      </w:r>
    </w:p>
    <w:p>
      <w:pPr>
        <w:pStyle w:val="0"/>
        <w:spacing w:before="240" w:lineRule="auto"/>
        <w:ind w:firstLine="540"/>
        <w:jc w:val="both"/>
      </w:pPr>
      <w:r>
        <w:rPr>
          <w:sz w:val="24"/>
        </w:rPr>
        <w:t xml:space="preserve">6.1.1. Порядок проведения проверки соответствия кандидатур на должность председателя Контрольно-счетной палаты квалификационным требованиям, указанным в </w:t>
      </w:r>
      <w:hyperlink w:history="0" w:anchor="P123" w:tooltip="6.1. На должность председателя, заместителя председателя и аудиторов Контрольно-счетной палаты назначаются граждане Российской Федерации, соответствующие следующим квалификационным требованиям:">
        <w:r>
          <w:rPr>
            <w:sz w:val="24"/>
            <w:color w:val="0000ff"/>
          </w:rPr>
          <w:t xml:space="preserve">пункте 6.1</w:t>
        </w:r>
      </w:hyperlink>
      <w:r>
        <w:rPr>
          <w:sz w:val="24"/>
        </w:rPr>
        <w:t xml:space="preserve"> настоящего раздела, в случае, предусмотренном </w:t>
      </w:r>
      <w:hyperlink w:history="0" w:anchor="P117" w:tooltip="5.11. Совет депутатов вправе обратиться в Контрольно-счетную палату Московской области за заключением о соответствии кандидатур на должность председателя Контрольно-счетной палаты квалификационным требованиям, установленным Федеральным законом от 7 февраля 2011 года N 6-ФЗ &quot;Об общих принципах организации и деятельности контрольно-счетных органов субъектов Российской Федерации и муниципальных образований&quot;.">
        <w:r>
          <w:rPr>
            <w:sz w:val="24"/>
            <w:color w:val="0000ff"/>
          </w:rPr>
          <w:t xml:space="preserve">пунктом 5.11 раздела 5</w:t>
        </w:r>
      </w:hyperlink>
      <w:r>
        <w:rPr>
          <w:sz w:val="24"/>
        </w:rPr>
        <w:t xml:space="preserve"> настоящего Положения, устанавливается Контрольно-счетной палатой Московской области.</w:t>
      </w:r>
    </w:p>
    <w:bookmarkStart w:id="130" w:name="P130"/>
    <w:bookmarkEnd w:id="130"/>
    <w:p>
      <w:pPr>
        <w:pStyle w:val="0"/>
        <w:spacing w:before="240" w:lineRule="auto"/>
        <w:ind w:firstLine="540"/>
        <w:jc w:val="both"/>
      </w:pPr>
      <w:r>
        <w:rPr>
          <w:sz w:val="24"/>
        </w:rPr>
        <w:t xml:space="preserve">6.2. Гражданин Российской Федерации не может быть назначен на должность председателя, заместителя председателя и аудиторов Контрольно-счетной палаты в случае:</w:t>
      </w:r>
    </w:p>
    <w:p>
      <w:pPr>
        <w:pStyle w:val="0"/>
        <w:spacing w:before="240" w:lineRule="auto"/>
        <w:ind w:firstLine="540"/>
        <w:jc w:val="both"/>
      </w:pPr>
      <w:r>
        <w:rPr>
          <w:sz w:val="24"/>
        </w:rPr>
        <w:t xml:space="preserve">1) наличия у него неснятой или непогашенной судимости;</w:t>
      </w:r>
    </w:p>
    <w:p>
      <w:pPr>
        <w:pStyle w:val="0"/>
        <w:spacing w:before="240" w:lineRule="auto"/>
        <w:ind w:firstLine="540"/>
        <w:jc w:val="both"/>
      </w:pPr>
      <w:r>
        <w:rPr>
          <w:sz w:val="24"/>
        </w:rPr>
        <w:t xml:space="preserve">2) признания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pPr>
        <w:pStyle w:val="0"/>
        <w:spacing w:before="240" w:lineRule="auto"/>
        <w:ind w:firstLine="540"/>
        <w:jc w:val="both"/>
      </w:pPr>
      <w:r>
        <w:rPr>
          <w:sz w:val="24"/>
        </w:rPr>
        <w:t xml:space="preserve">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40" w:lineRule="auto"/>
        <w:ind w:firstLine="540"/>
        <w:jc w:val="both"/>
      </w:pPr>
      <w:r>
        <w:rPr>
          <w:sz w:val="24"/>
        </w:rPr>
        <w:t xml:space="preserve">5) наличия оснований, предусмотренных </w:t>
      </w:r>
      <w:hyperlink w:history="0" w:anchor="P136" w:tooltip="6.3. Граждане, замещающие должности председателя, заместителя председателя и аудиторов в Контрольно-счетной палате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депутатов муниципального округа, главой муниципального округа Серебряные Пруды Московской области; главой местной администрации, должностными лицами финансового органа и органа, распоряжающегося муниципальным имущес...">
        <w:r>
          <w:rPr>
            <w:sz w:val="24"/>
            <w:color w:val="0000ff"/>
          </w:rPr>
          <w:t xml:space="preserve">пунктом 6.3</w:t>
        </w:r>
      </w:hyperlink>
      <w:r>
        <w:rPr>
          <w:sz w:val="24"/>
        </w:rPr>
        <w:t xml:space="preserve"> настоящего раздела.</w:t>
      </w:r>
    </w:p>
    <w:bookmarkStart w:id="136" w:name="P136"/>
    <w:bookmarkEnd w:id="136"/>
    <w:p>
      <w:pPr>
        <w:pStyle w:val="0"/>
        <w:spacing w:before="240" w:lineRule="auto"/>
        <w:ind w:firstLine="540"/>
        <w:jc w:val="both"/>
      </w:pPr>
      <w:r>
        <w:rPr>
          <w:sz w:val="24"/>
        </w:rPr>
        <w:t xml:space="preserve">6.3. Граждане, замещающие должности председателя, заместителя председателя и аудиторов в Контрольно-счетной палате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депутатов муниципального округа, главой муниципального округа Серебряные Пруды Московской области; главой местной администрации, должностными лицами финансового органа и органа, распоряжающегося муниципальным имуществом муниципального округа Серебряные Пруды Московской области, руководителями судебных и правоохранительных органов, расположенных на территории муниципального округа Серебряные Пруды Московской области.</w:t>
      </w:r>
    </w:p>
    <w:p>
      <w:pPr>
        <w:pStyle w:val="0"/>
        <w:spacing w:before="240" w:lineRule="auto"/>
        <w:ind w:firstLine="540"/>
        <w:jc w:val="both"/>
      </w:pPr>
      <w:r>
        <w:rPr>
          <w:sz w:val="24"/>
        </w:rPr>
        <w:t xml:space="preserve">6.4. Председатель, заместитель председателя и аудиторы Контрольно-счетной палаты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6.5. Председатель, заместитель председателя и аудиторы Контрольно-счетной палаты, а также лица, претендующие на замещение указанных должностей,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Московской области, муниципальными нормативными правовыми актами.</w:t>
      </w:r>
    </w:p>
    <w:p>
      <w:pPr>
        <w:pStyle w:val="0"/>
        <w:spacing w:before="240" w:lineRule="auto"/>
        <w:ind w:firstLine="540"/>
        <w:jc w:val="both"/>
      </w:pPr>
      <w:r>
        <w:rPr>
          <w:sz w:val="24"/>
        </w:rPr>
        <w:t xml:space="preserve">6.6.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4"/>
        </w:rPr>
      </w:r>
    </w:p>
    <w:p>
      <w:pPr>
        <w:pStyle w:val="2"/>
        <w:outlineLvl w:val="1"/>
        <w:jc w:val="center"/>
      </w:pPr>
      <w:r>
        <w:rPr>
          <w:sz w:val="24"/>
        </w:rPr>
        <w:t xml:space="preserve">7. Гарантии статуса должностных лиц Контрольно-счетной</w:t>
      </w:r>
    </w:p>
    <w:p>
      <w:pPr>
        <w:pStyle w:val="2"/>
        <w:jc w:val="center"/>
      </w:pPr>
      <w:r>
        <w:rPr>
          <w:sz w:val="24"/>
        </w:rPr>
        <w:t xml:space="preserve">палаты муниципального округа</w:t>
      </w:r>
    </w:p>
    <w:p>
      <w:pPr>
        <w:pStyle w:val="0"/>
        <w:jc w:val="both"/>
      </w:pPr>
      <w:r>
        <w:rPr>
          <w:sz w:val="24"/>
        </w:rPr>
      </w:r>
    </w:p>
    <w:p>
      <w:pPr>
        <w:pStyle w:val="0"/>
        <w:ind w:firstLine="540"/>
        <w:jc w:val="both"/>
      </w:pPr>
      <w:r>
        <w:rPr>
          <w:sz w:val="24"/>
        </w:rPr>
        <w:t xml:space="preserve">7.1. Председатель, заместитель председателя, аудиторы и инспекторы Контрольно-счетной палаты являются должностными лицами Контрольно-счетной палаты.</w:t>
      </w:r>
    </w:p>
    <w:p>
      <w:pPr>
        <w:pStyle w:val="0"/>
        <w:spacing w:before="240" w:lineRule="auto"/>
        <w:ind w:firstLine="540"/>
        <w:jc w:val="both"/>
      </w:pPr>
      <w:r>
        <w:rPr>
          <w:sz w:val="24"/>
        </w:rPr>
        <w:t xml:space="preserve">7.2. 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Московской области.</w:t>
      </w:r>
    </w:p>
    <w:p>
      <w:pPr>
        <w:pStyle w:val="0"/>
        <w:spacing w:before="240" w:lineRule="auto"/>
        <w:ind w:firstLine="540"/>
        <w:jc w:val="both"/>
      </w:pPr>
      <w:r>
        <w:rPr>
          <w:sz w:val="24"/>
        </w:rPr>
        <w:t xml:space="preserve">7.3. Должностные лица Контрольно-счетной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pPr>
        <w:pStyle w:val="0"/>
        <w:spacing w:before="240" w:lineRule="auto"/>
        <w:ind w:firstLine="540"/>
        <w:jc w:val="both"/>
      </w:pPr>
      <w:r>
        <w:rPr>
          <w:sz w:val="24"/>
        </w:rPr>
        <w:t xml:space="preserve">7.4. Должностные лица Контрольно-счетной палаты обладают гарантиями профессиональной независимости.</w:t>
      </w:r>
    </w:p>
    <w:p>
      <w:pPr>
        <w:pStyle w:val="0"/>
        <w:spacing w:before="240" w:lineRule="auto"/>
        <w:ind w:firstLine="540"/>
        <w:jc w:val="both"/>
      </w:pPr>
      <w:r>
        <w:rPr>
          <w:sz w:val="24"/>
        </w:rPr>
        <w:t xml:space="preserve">7.5. Должностное лицо, замещающее муниципальную должность Контрольно-счетной палаты, досрочно освобождается от должности на основании решения Совета депутатов в случае:</w:t>
      </w:r>
    </w:p>
    <w:p>
      <w:pPr>
        <w:pStyle w:val="0"/>
        <w:spacing w:before="240" w:lineRule="auto"/>
        <w:ind w:firstLine="540"/>
        <w:jc w:val="both"/>
      </w:pPr>
      <w:r>
        <w:rPr>
          <w:sz w:val="24"/>
        </w:rPr>
        <w:t xml:space="preserve">1) вступления в законную силу обвинительного приговора суда в отношении его;</w:t>
      </w:r>
    </w:p>
    <w:p>
      <w:pPr>
        <w:pStyle w:val="0"/>
        <w:spacing w:before="240" w:lineRule="auto"/>
        <w:ind w:firstLine="540"/>
        <w:jc w:val="both"/>
      </w:pPr>
      <w:r>
        <w:rPr>
          <w:sz w:val="24"/>
        </w:rPr>
        <w:t xml:space="preserve">2) признания его недееспособным или ограниченно дееспособным вступившим в законную силу решением суда;</w:t>
      </w:r>
    </w:p>
    <w:p>
      <w:pPr>
        <w:pStyle w:val="0"/>
        <w:spacing w:before="240" w:lineRule="auto"/>
        <w:ind w:firstLine="540"/>
        <w:jc w:val="both"/>
      </w:pPr>
      <w:r>
        <w:rPr>
          <w:sz w:val="24"/>
        </w:rPr>
        <w:t xml:space="preserve">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40" w:lineRule="auto"/>
        <w:ind w:firstLine="540"/>
        <w:jc w:val="both"/>
      </w:pPr>
      <w:r>
        <w:rPr>
          <w:sz w:val="24"/>
        </w:rPr>
        <w:t xml:space="preserve">4) подачи письменного заявления об отставке;</w:t>
      </w:r>
    </w:p>
    <w:p>
      <w:pPr>
        <w:pStyle w:val="0"/>
        <w:spacing w:before="240" w:lineRule="auto"/>
        <w:ind w:firstLine="540"/>
        <w:jc w:val="both"/>
      </w:pPr>
      <w:r>
        <w:rPr>
          <w:sz w:val="24"/>
        </w:rPr>
        <w:t xml:space="preserve">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проголосует большинство от установленного числа депутатов Совета депутатов;</w:t>
      </w:r>
    </w:p>
    <w:p>
      <w:pPr>
        <w:pStyle w:val="0"/>
        <w:spacing w:before="240" w:lineRule="auto"/>
        <w:ind w:firstLine="540"/>
        <w:jc w:val="both"/>
      </w:pPr>
      <w:r>
        <w:rPr>
          <w:sz w:val="24"/>
        </w:rPr>
        <w:t xml:space="preserve">6) достижения установленного нормативным правовым актом Совета депутатов в соответствии с Федеральным законом предельного возраста пребывания в должности;</w:t>
      </w:r>
    </w:p>
    <w:p>
      <w:pPr>
        <w:pStyle w:val="0"/>
        <w:spacing w:before="240" w:lineRule="auto"/>
        <w:ind w:firstLine="540"/>
        <w:jc w:val="both"/>
      </w:pPr>
      <w:r>
        <w:rPr>
          <w:sz w:val="24"/>
        </w:rPr>
        <w:t xml:space="preserve">7) выявления обстоятельств, предусмотренных </w:t>
      </w:r>
      <w:hyperlink w:history="0" w:anchor="P130" w:tooltip="6.2. Гражданин Российской Федерации не может быть назначен на должность председателя, заместителя председателя и аудиторов Контрольно-счетной палаты в случае:">
        <w:r>
          <w:rPr>
            <w:sz w:val="24"/>
            <w:color w:val="0000ff"/>
          </w:rPr>
          <w:t xml:space="preserve">пунктами 6.2</w:t>
        </w:r>
      </w:hyperlink>
      <w:r>
        <w:rPr>
          <w:sz w:val="24"/>
        </w:rPr>
        <w:t xml:space="preserve"> - </w:t>
      </w:r>
      <w:hyperlink w:history="0" w:anchor="P136" w:tooltip="6.3. Граждане, замещающие должности председателя, заместителя председателя и аудиторов в Контрольно-счетной палате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депутатов муниципального округа, главой муниципального округа Серебряные Пруды Московской области; главой местной администрации, должностными лицами финансового органа и органа, распоряжающегося муниципальным имущес...">
        <w:r>
          <w:rPr>
            <w:sz w:val="24"/>
            <w:color w:val="0000ff"/>
          </w:rPr>
          <w:t xml:space="preserve">6.3 раздела 6</w:t>
        </w:r>
      </w:hyperlink>
      <w:r>
        <w:rPr>
          <w:sz w:val="24"/>
        </w:rPr>
        <w:t xml:space="preserve"> настоящего Положения;</w:t>
      </w:r>
    </w:p>
    <w:p>
      <w:pPr>
        <w:pStyle w:val="0"/>
        <w:spacing w:before="240" w:lineRule="auto"/>
        <w:ind w:firstLine="540"/>
        <w:jc w:val="both"/>
      </w:pPr>
      <w:r>
        <w:rPr>
          <w:sz w:val="24"/>
        </w:rPr>
        <w:t xml:space="preserve">8) несоблюдения ограничений, запретов, неисполнения обязанностей, которые установлены Федеральным </w:t>
      </w:r>
      <w:hyperlink w:history="0" r:id="rId3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3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3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40" w:lineRule="auto"/>
        <w:ind w:firstLine="540"/>
        <w:jc w:val="both"/>
      </w:pPr>
      <w:r>
        <w:rPr>
          <w:sz w:val="24"/>
        </w:rPr>
        <w:t xml:space="preserve">7.6. Помимо оснований для расторжения трудового договора, предусмотренных Трудовым </w:t>
      </w:r>
      <w:hyperlink w:history="0" r:id="rId40" w:tooltip="&quot;Трудовой кодекс Российской Федерации&quot; от 30.12.2001 N 197-ФЗ (ред. от 29.12.2025, с изм. от 06.02.2026) {КонсультантПлюс}">
        <w:r>
          <w:rPr>
            <w:sz w:val="24"/>
            <w:color w:val="0000ff"/>
          </w:rPr>
          <w:t xml:space="preserve">кодексом</w:t>
        </w:r>
      </w:hyperlink>
      <w:r>
        <w:rPr>
          <w:sz w:val="24"/>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pStyle w:val="0"/>
        <w:spacing w:before="240" w:lineRule="auto"/>
        <w:ind w:firstLine="540"/>
        <w:jc w:val="both"/>
      </w:pPr>
      <w:r>
        <w:rPr>
          <w:sz w:val="24"/>
        </w:rPr>
        <w:t xml:space="preserve">1) достижения предельного возраста, установленного для замещения должности муниципальной службы;</w:t>
      </w:r>
    </w:p>
    <w:p>
      <w:pPr>
        <w:pStyle w:val="0"/>
        <w:spacing w:before="240" w:lineRule="auto"/>
        <w:ind w:firstLine="540"/>
        <w:jc w:val="both"/>
      </w:pPr>
      <w:r>
        <w:rPr>
          <w:sz w:val="24"/>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pPr>
        <w:pStyle w:val="0"/>
        <w:spacing w:before="240" w:lineRule="auto"/>
        <w:ind w:firstLine="540"/>
        <w:jc w:val="both"/>
      </w:pPr>
      <w:r>
        <w:rPr>
          <w:sz w:val="24"/>
        </w:rPr>
        <w:t xml:space="preserve">3) несоблюдения ограничений и запретов, связанных с муниципальной службой и установленных </w:t>
      </w:r>
      <w:hyperlink w:history="0" r:id="rId41"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статьями 13</w:t>
        </w:r>
      </w:hyperlink>
      <w:r>
        <w:rPr>
          <w:sz w:val="24"/>
        </w:rPr>
        <w:t xml:space="preserve">, </w:t>
      </w:r>
      <w:hyperlink w:history="0" r:id="rId42" w:tooltip="Федеральный закон от 02.03.2007 N 25-ФЗ (ред. от 28.12.2025) &quot;О муниципальной службе в Российской Федерации&quot; {КонсультантПлюс}">
        <w:r>
          <w:rPr>
            <w:sz w:val="24"/>
            <w:color w:val="0000ff"/>
          </w:rPr>
          <w:t xml:space="preserve">14</w:t>
        </w:r>
      </w:hyperlink>
      <w:r>
        <w:rPr>
          <w:sz w:val="24"/>
        </w:rPr>
        <w:t xml:space="preserve">, </w:t>
      </w:r>
      <w:hyperlink w:history="0" r:id="rId43" w:tooltip="Федеральный закон от 02.03.2007 N 25-ФЗ (ред. от 28.12.2025) &quot;О муниципальной службе в Российской Федерации&quot; {КонсультантПлюс}">
        <w:r>
          <w:rPr>
            <w:sz w:val="24"/>
            <w:color w:val="0000ff"/>
          </w:rPr>
          <w:t xml:space="preserve">14.1</w:t>
        </w:r>
      </w:hyperlink>
      <w:r>
        <w:rPr>
          <w:sz w:val="24"/>
        </w:rPr>
        <w:t xml:space="preserve"> и </w:t>
      </w:r>
      <w:hyperlink w:history="0" r:id="rId44" w:tooltip="Федеральный закон от 02.03.2007 N 25-ФЗ (ред. от 28.12.2025) &quot;О муниципальной службе в Российской Федерации&quot; {КонсультантПлюс}">
        <w:r>
          <w:rPr>
            <w:sz w:val="24"/>
            <w:color w:val="0000ff"/>
          </w:rPr>
          <w:t xml:space="preserve">15</w:t>
        </w:r>
      </w:hyperlink>
      <w:r>
        <w:rPr>
          <w:sz w:val="24"/>
        </w:rPr>
        <w:t xml:space="preserve"> Федерального закона от 02.03.2007 N 25-ФЗ "О муниципальной службе в Российской Федерации";</w:t>
      </w:r>
    </w:p>
    <w:p>
      <w:pPr>
        <w:pStyle w:val="0"/>
        <w:spacing w:before="240" w:lineRule="auto"/>
        <w:ind w:firstLine="540"/>
        <w:jc w:val="both"/>
      </w:pPr>
      <w:r>
        <w:rPr>
          <w:sz w:val="24"/>
        </w:rPr>
        <w:t xml:space="preserve">4) применения административного наказания в виде дисквалификации.</w:t>
      </w:r>
    </w:p>
    <w:p>
      <w:pPr>
        <w:pStyle w:val="0"/>
        <w:spacing w:before="240" w:lineRule="auto"/>
        <w:ind w:firstLine="540"/>
        <w:jc w:val="both"/>
      </w:pPr>
      <w:r>
        <w:rPr>
          <w:sz w:val="24"/>
        </w:rPr>
        <w:t xml:space="preserve">7.7. Допускается продление срока нахождения на муниципальной службе заместителя председателя, аудиторов и инспекторов Контрольно-счетной палаты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допускается не более чем на один год.</w:t>
      </w:r>
    </w:p>
    <w:p>
      <w:pPr>
        <w:pStyle w:val="0"/>
        <w:jc w:val="both"/>
      </w:pPr>
      <w:r>
        <w:rPr>
          <w:sz w:val="24"/>
        </w:rPr>
      </w:r>
    </w:p>
    <w:p>
      <w:pPr>
        <w:pStyle w:val="2"/>
        <w:outlineLvl w:val="1"/>
        <w:jc w:val="center"/>
      </w:pPr>
      <w:r>
        <w:rPr>
          <w:sz w:val="24"/>
        </w:rPr>
        <w:t xml:space="preserve">8. Полномочия Контрольно-счетной палаты</w:t>
      </w:r>
    </w:p>
    <w:p>
      <w:pPr>
        <w:pStyle w:val="2"/>
        <w:jc w:val="center"/>
      </w:pPr>
      <w:r>
        <w:rPr>
          <w:sz w:val="24"/>
        </w:rPr>
        <w:t xml:space="preserve">муниципального округа</w:t>
      </w:r>
    </w:p>
    <w:p>
      <w:pPr>
        <w:pStyle w:val="0"/>
        <w:jc w:val="both"/>
      </w:pPr>
      <w:r>
        <w:rPr>
          <w:sz w:val="24"/>
        </w:rPr>
      </w:r>
    </w:p>
    <w:p>
      <w:pPr>
        <w:pStyle w:val="0"/>
        <w:ind w:firstLine="540"/>
        <w:jc w:val="both"/>
      </w:pPr>
      <w:r>
        <w:rPr>
          <w:sz w:val="24"/>
        </w:rPr>
        <w:t xml:space="preserve">8.1. Контрольно-счетная палата муниципального округа в соответствии с Федеральным </w:t>
      </w:r>
      <w:hyperlink w:history="0" r:id="rId45"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4"/>
            <w:color w:val="0000ff"/>
          </w:rPr>
          <w:t xml:space="preserve">законом</w:t>
        </w:r>
      </w:hyperlink>
      <w:r>
        <w:rPr>
          <w:sz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осуществляет следующие основные полномочия:</w:t>
      </w:r>
    </w:p>
    <w:p>
      <w:pPr>
        <w:pStyle w:val="0"/>
        <w:spacing w:before="240" w:lineRule="auto"/>
        <w:ind w:firstLine="540"/>
        <w:jc w:val="both"/>
      </w:pPr>
      <w:r>
        <w:rPr>
          <w:sz w:val="24"/>
        </w:rPr>
        <w:t xml:space="preserve">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pPr>
        <w:pStyle w:val="0"/>
        <w:spacing w:before="240" w:lineRule="auto"/>
        <w:ind w:firstLine="540"/>
        <w:jc w:val="both"/>
      </w:pPr>
      <w:r>
        <w:rPr>
          <w:sz w:val="24"/>
        </w:rPr>
        <w:t xml:space="preserve">2) экспертиза проектов местного бюджета, проверка и анализ обоснованности его показателей;</w:t>
      </w:r>
    </w:p>
    <w:p>
      <w:pPr>
        <w:pStyle w:val="0"/>
        <w:spacing w:before="240" w:lineRule="auto"/>
        <w:ind w:firstLine="540"/>
        <w:jc w:val="both"/>
      </w:pPr>
      <w:r>
        <w:rPr>
          <w:sz w:val="24"/>
        </w:rPr>
        <w:t xml:space="preserve">3) внешняя проверка годового отчета об исполнении местного бюджета;</w:t>
      </w:r>
    </w:p>
    <w:p>
      <w:pPr>
        <w:pStyle w:val="0"/>
        <w:spacing w:before="240" w:lineRule="auto"/>
        <w:ind w:firstLine="540"/>
        <w:jc w:val="both"/>
      </w:pPr>
      <w:r>
        <w:rPr>
          <w:sz w:val="24"/>
        </w:rPr>
        <w:t xml:space="preserve">4) проведение аудита в сфере закупок товаров, работ и услуг в соответствии с Федеральным </w:t>
      </w:r>
      <w:hyperlink w:history="0" r:id="rId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pStyle w:val="0"/>
        <w:spacing w:before="240" w:lineRule="auto"/>
        <w:ind w:firstLine="540"/>
        <w:jc w:val="both"/>
      </w:pPr>
      <w:r>
        <w:rPr>
          <w:sz w:val="24"/>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pPr>
        <w:pStyle w:val="0"/>
        <w:spacing w:before="240" w:lineRule="auto"/>
        <w:ind w:firstLine="540"/>
        <w:jc w:val="both"/>
      </w:pPr>
      <w:r>
        <w:rPr>
          <w:sz w:val="24"/>
        </w:rPr>
        <w:t xml:space="preserve">7) экспертиза проектов муниципальных правовых актов в части, касающейся расходных обязательств муниципального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pPr>
        <w:pStyle w:val="0"/>
        <w:spacing w:before="240" w:lineRule="auto"/>
        <w:ind w:firstLine="540"/>
        <w:jc w:val="both"/>
      </w:pPr>
      <w:r>
        <w:rPr>
          <w:sz w:val="24"/>
        </w:rPr>
        <w:t xml:space="preserve">8) анализ и мониторинг бюджетного процесса в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0"/>
        <w:spacing w:before="240" w:lineRule="auto"/>
        <w:ind w:firstLine="540"/>
        <w:jc w:val="both"/>
      </w:pPr>
      <w:r>
        <w:rPr>
          <w:sz w:val="24"/>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pPr>
        <w:pStyle w:val="0"/>
        <w:spacing w:before="240" w:lineRule="auto"/>
        <w:ind w:firstLine="540"/>
        <w:jc w:val="both"/>
      </w:pPr>
      <w:r>
        <w:rPr>
          <w:sz w:val="24"/>
        </w:rPr>
        <w:t xml:space="preserve">10) осуществление контроля за состоянием муниципального внутреннего и внешнего долга;</w:t>
      </w:r>
    </w:p>
    <w:p>
      <w:pPr>
        <w:pStyle w:val="0"/>
        <w:spacing w:before="240" w:lineRule="auto"/>
        <w:ind w:firstLine="540"/>
        <w:jc w:val="both"/>
      </w:pPr>
      <w:r>
        <w:rPr>
          <w:sz w:val="24"/>
        </w:rPr>
        <w:t xml:space="preserve">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Контрольно-счетной палаты;</w:t>
      </w:r>
    </w:p>
    <w:p>
      <w:pPr>
        <w:pStyle w:val="0"/>
        <w:spacing w:before="240" w:lineRule="auto"/>
        <w:ind w:firstLine="540"/>
        <w:jc w:val="both"/>
      </w:pPr>
      <w:r>
        <w:rPr>
          <w:sz w:val="24"/>
        </w:rPr>
        <w:t xml:space="preserve">12) участие в пределах полномочий в мероприятиях, направленных на противодействие коррупции;</w:t>
      </w:r>
    </w:p>
    <w:p>
      <w:pPr>
        <w:pStyle w:val="0"/>
        <w:spacing w:before="240" w:lineRule="auto"/>
        <w:ind w:firstLine="540"/>
        <w:jc w:val="both"/>
      </w:pPr>
      <w:r>
        <w:rPr>
          <w:sz w:val="24"/>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депутатов.</w:t>
      </w:r>
    </w:p>
    <w:p>
      <w:pPr>
        <w:pStyle w:val="0"/>
        <w:spacing w:before="240" w:lineRule="auto"/>
        <w:ind w:firstLine="540"/>
        <w:jc w:val="both"/>
      </w:pPr>
      <w:r>
        <w:rPr>
          <w:sz w:val="24"/>
        </w:rPr>
        <w:t xml:space="preserve">8.2. В соответствии с Бюджетным </w:t>
      </w:r>
      <w:hyperlink w:history="0" r:id="rId47"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Контрольно-счетная палата осуществляет следующие полномочия:</w:t>
      </w:r>
    </w:p>
    <w:p>
      <w:pPr>
        <w:pStyle w:val="0"/>
        <w:spacing w:before="240" w:lineRule="auto"/>
        <w:ind w:firstLine="540"/>
        <w:jc w:val="both"/>
      </w:pPr>
      <w:r>
        <w:rPr>
          <w:sz w:val="24"/>
        </w:rPr>
        <w:t xml:space="preserve">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pPr>
        <w:pStyle w:val="0"/>
        <w:spacing w:before="240" w:lineRule="auto"/>
        <w:ind w:firstLine="540"/>
        <w:jc w:val="both"/>
      </w:pPr>
      <w:r>
        <w:rPr>
          <w:sz w:val="24"/>
        </w:rPr>
        <w:t xml:space="preserve">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pPr>
        <w:pStyle w:val="0"/>
        <w:spacing w:before="240" w:lineRule="auto"/>
        <w:ind w:firstLine="540"/>
        <w:jc w:val="both"/>
      </w:pPr>
      <w:r>
        <w:rPr>
          <w:sz w:val="24"/>
        </w:rPr>
        <w:t xml:space="preserve">3) аудит эффективности, направленный на определение экономности и результативности использования бюджетных средств;</w:t>
      </w:r>
    </w:p>
    <w:p>
      <w:pPr>
        <w:pStyle w:val="0"/>
        <w:spacing w:before="240" w:lineRule="auto"/>
        <w:ind w:firstLine="540"/>
        <w:jc w:val="both"/>
      </w:pPr>
      <w:r>
        <w:rPr>
          <w:sz w:val="24"/>
        </w:rPr>
        <w:t xml:space="preserve">4) экспертиза проектов Решения о бюджете, в том числе обоснованности показателей (параметров и характеристик) бюджета;</w:t>
      </w:r>
    </w:p>
    <w:p>
      <w:pPr>
        <w:pStyle w:val="0"/>
        <w:spacing w:before="240" w:lineRule="auto"/>
        <w:ind w:firstLine="540"/>
        <w:jc w:val="both"/>
      </w:pPr>
      <w:r>
        <w:rPr>
          <w:sz w:val="24"/>
        </w:rPr>
        <w:t xml:space="preserve">5)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0"/>
        <w:spacing w:before="240" w:lineRule="auto"/>
        <w:ind w:firstLine="540"/>
        <w:jc w:val="both"/>
      </w:pPr>
      <w:r>
        <w:rPr>
          <w:sz w:val="24"/>
        </w:rPr>
        <w:t xml:space="preserve">6) 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pPr>
        <w:pStyle w:val="0"/>
        <w:spacing w:before="240" w:lineRule="auto"/>
        <w:ind w:firstLine="540"/>
        <w:jc w:val="both"/>
      </w:pPr>
      <w:r>
        <w:rPr>
          <w:sz w:val="24"/>
        </w:rPr>
        <w:t xml:space="preserve">8.3. В соответствии с Федеральным </w:t>
      </w:r>
      <w:hyperlink w:history="0" r:id="rId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осуществляет аудит в сфере закупок с целью анализа и оценки результатов закупок и достижения целей осуществления закупок.</w:t>
      </w:r>
    </w:p>
    <w:p>
      <w:pPr>
        <w:pStyle w:val="0"/>
        <w:spacing w:before="240" w:lineRule="auto"/>
        <w:ind w:firstLine="540"/>
        <w:jc w:val="both"/>
      </w:pPr>
      <w:r>
        <w:rPr>
          <w:sz w:val="24"/>
        </w:rPr>
        <w:t xml:space="preserve">Для достижения указанных целей Контрольно-счетная палата осуществляет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контрактной системы в сфере закупок, систематизирует информацию о реализации указанных предложений и размещает в единой информационной системе обобщенную информацию о таких результатах.</w:t>
      </w:r>
    </w:p>
    <w:p>
      <w:pPr>
        <w:pStyle w:val="0"/>
        <w:spacing w:before="240" w:lineRule="auto"/>
        <w:ind w:firstLine="540"/>
        <w:jc w:val="both"/>
      </w:pPr>
      <w:r>
        <w:rPr>
          <w:sz w:val="24"/>
        </w:rPr>
        <w:t xml:space="preserve">8.3.1. В соответствии со </w:t>
      </w:r>
      <w:hyperlink w:history="0" r:id="rId49" w:tooltip="&quot;Жилищный кодекс Российской Федерации&quot; от 29.12.2004 N 188-ФЗ (ред. от 20.02.2026) ------------ Недействующая редакция {КонсультантПлюс}">
        <w:r>
          <w:rPr>
            <w:sz w:val="24"/>
            <w:color w:val="0000ff"/>
          </w:rPr>
          <w:t xml:space="preserve">статьей 186</w:t>
        </w:r>
      </w:hyperlink>
      <w:r>
        <w:rPr>
          <w:sz w:val="24"/>
        </w:rPr>
        <w:t xml:space="preserve"> Жилищного кодекса Российской Федерации от 29.12.2004 N 188-ФЗ Контрольно-счетная палата осуществляет финансовый контроль за использованием региональным оператором средств бюджета муниципального округа Серебряные Пруды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8.4. Кодексом Московской области об административных правонарушениях председатель и заместитель председателя контрольно-счетного органа муниципального округа при осуществлении внешнего муниципального финансового контроля наделены полномочиями составлять протоколы об административных правонарушениях, предусмотренных:</w:t>
      </w:r>
    </w:p>
    <w:p>
      <w:pPr>
        <w:pStyle w:val="0"/>
        <w:spacing w:before="240" w:lineRule="auto"/>
        <w:ind w:firstLine="540"/>
        <w:jc w:val="both"/>
      </w:pPr>
      <w:r>
        <w:rPr>
          <w:sz w:val="24"/>
        </w:rPr>
        <w:t xml:space="preserve">а) </w:t>
      </w:r>
      <w:hyperlink w:history="0" r:id="rId50"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статьями 5.21</w:t>
        </w:r>
      </w:hyperlink>
      <w:r>
        <w:rPr>
          <w:sz w:val="24"/>
        </w:rPr>
        <w:t xml:space="preserve">, </w:t>
      </w:r>
      <w:hyperlink w:history="0" r:id="rId51"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7.32.6</w:t>
        </w:r>
      </w:hyperlink>
      <w:r>
        <w:rPr>
          <w:sz w:val="24"/>
        </w:rPr>
        <w:t xml:space="preserve">, </w:t>
      </w:r>
      <w:hyperlink w:history="0" r:id="rId52"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15.1</w:t>
        </w:r>
      </w:hyperlink>
      <w:r>
        <w:rPr>
          <w:sz w:val="24"/>
        </w:rPr>
        <w:t xml:space="preserve">, </w:t>
      </w:r>
      <w:hyperlink w:history="0" r:id="rId53"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15.14</w:t>
        </w:r>
      </w:hyperlink>
      <w:r>
        <w:rPr>
          <w:sz w:val="24"/>
        </w:rPr>
        <w:t xml:space="preserve"> - </w:t>
      </w:r>
      <w:hyperlink w:history="0" r:id="rId54"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15.15.16</w:t>
        </w:r>
      </w:hyperlink>
      <w:r>
        <w:rPr>
          <w:sz w:val="24"/>
        </w:rPr>
        <w:t xml:space="preserve">, </w:t>
      </w:r>
      <w:hyperlink w:history="0" r:id="rId55"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частью 1 статьи 19.4</w:t>
        </w:r>
      </w:hyperlink>
      <w:r>
        <w:rPr>
          <w:sz w:val="24"/>
        </w:rPr>
        <w:t xml:space="preserve">, </w:t>
      </w:r>
      <w:hyperlink w:history="0" r:id="rId56"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статьей 19.4.1</w:t>
        </w:r>
      </w:hyperlink>
      <w:r>
        <w:rPr>
          <w:sz w:val="24"/>
        </w:rPr>
        <w:t xml:space="preserve">, </w:t>
      </w:r>
      <w:hyperlink w:history="0" r:id="rId57"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частями 20</w:t>
        </w:r>
      </w:hyperlink>
      <w:r>
        <w:rPr>
          <w:sz w:val="24"/>
        </w:rPr>
        <w:t xml:space="preserve"> и </w:t>
      </w:r>
      <w:hyperlink w:history="0" r:id="rId58"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20.1 статьи 19.5</w:t>
        </w:r>
      </w:hyperlink>
      <w:r>
        <w:rPr>
          <w:sz w:val="24"/>
        </w:rPr>
        <w:t xml:space="preserve">, </w:t>
      </w:r>
      <w:hyperlink w:history="0" r:id="rId59"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статьями 19.6</w:t>
        </w:r>
      </w:hyperlink>
      <w:r>
        <w:rPr>
          <w:sz w:val="24"/>
        </w:rPr>
        <w:t xml:space="preserve"> и </w:t>
      </w:r>
      <w:hyperlink w:history="0" r:id="rId60"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19.7</w:t>
        </w:r>
      </w:hyperlink>
      <w:r>
        <w:rPr>
          <w:sz w:val="24"/>
        </w:rPr>
        <w:t xml:space="preserve"> Кодекса Российской Федерации об административных правонарушениях;</w:t>
      </w:r>
    </w:p>
    <w:p>
      <w:pPr>
        <w:pStyle w:val="0"/>
        <w:spacing w:before="240" w:lineRule="auto"/>
        <w:ind w:firstLine="540"/>
        <w:jc w:val="both"/>
      </w:pPr>
      <w:r>
        <w:rPr>
          <w:sz w:val="24"/>
        </w:rPr>
        <w:t xml:space="preserve">б) </w:t>
      </w:r>
      <w:hyperlink w:history="0" r:id="rId61" w:tooltip="&quot;Кодекс Российской Федерации об административных правонарушениях&quot; от 30.12.2001 N 195-ФЗ (ред. от 09.04.2026, с изм. от 29.04.2026) (с изм. и доп., вступ. в силу с 10.05.2026) ------------ Недействующая редакция {КонсультантПлюс}">
        <w:r>
          <w:rPr>
            <w:sz w:val="24"/>
            <w:color w:val="0000ff"/>
          </w:rPr>
          <w:t xml:space="preserve">статьей 12.2</w:t>
        </w:r>
      </w:hyperlink>
      <w:r>
        <w:rPr>
          <w:sz w:val="24"/>
        </w:rPr>
        <w:t xml:space="preserve"> Кодекса Московской области об административных правонарушениях.</w:t>
      </w:r>
    </w:p>
    <w:p>
      <w:pPr>
        <w:pStyle w:val="0"/>
        <w:spacing w:before="240" w:lineRule="auto"/>
        <w:ind w:firstLine="540"/>
        <w:jc w:val="both"/>
      </w:pPr>
      <w:r>
        <w:rPr>
          <w:sz w:val="24"/>
        </w:rPr>
        <w:t xml:space="preserve">8.5. Внешний финансовый контроль осуществляется Контрольно-счетной палатой:</w:t>
      </w:r>
    </w:p>
    <w:p>
      <w:pPr>
        <w:pStyle w:val="0"/>
        <w:spacing w:before="240" w:lineRule="auto"/>
        <w:ind w:firstLine="540"/>
        <w:jc w:val="both"/>
      </w:pPr>
      <w:r>
        <w:rPr>
          <w:sz w:val="24"/>
        </w:rPr>
        <w:t xml:space="preserve">1) в отношении органов местного самоуправления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собственности муниципального округа Серебряные Пруды Московской области;</w:t>
      </w:r>
    </w:p>
    <w:p>
      <w:pPr>
        <w:pStyle w:val="0"/>
        <w:spacing w:before="240" w:lineRule="auto"/>
        <w:ind w:firstLine="540"/>
        <w:jc w:val="both"/>
      </w:pPr>
      <w:r>
        <w:rPr>
          <w:sz w:val="24"/>
        </w:rPr>
        <w:t xml:space="preserve">2) в отношении иных лиц в случаях, предусмотренных Бюджетным </w:t>
      </w:r>
      <w:hyperlink w:history="0" r:id="rId62"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и другими федеральными законами.</w:t>
      </w:r>
    </w:p>
    <w:p>
      <w:pPr>
        <w:pStyle w:val="0"/>
        <w:jc w:val="both"/>
      </w:pPr>
      <w:r>
        <w:rPr>
          <w:sz w:val="24"/>
        </w:rPr>
      </w:r>
    </w:p>
    <w:p>
      <w:pPr>
        <w:pStyle w:val="2"/>
        <w:outlineLvl w:val="1"/>
        <w:jc w:val="center"/>
      </w:pPr>
      <w:r>
        <w:rPr>
          <w:sz w:val="24"/>
        </w:rPr>
        <w:t xml:space="preserve">9. Формы осуществления Контрольно-счетной палатой внешнего</w:t>
      </w:r>
    </w:p>
    <w:p>
      <w:pPr>
        <w:pStyle w:val="2"/>
        <w:jc w:val="center"/>
      </w:pPr>
      <w:r>
        <w:rPr>
          <w:sz w:val="24"/>
        </w:rPr>
        <w:t xml:space="preserve">муниципального финансового контроля</w:t>
      </w:r>
    </w:p>
    <w:p>
      <w:pPr>
        <w:pStyle w:val="0"/>
        <w:jc w:val="both"/>
      </w:pPr>
      <w:r>
        <w:rPr>
          <w:sz w:val="24"/>
        </w:rPr>
      </w:r>
    </w:p>
    <w:p>
      <w:pPr>
        <w:pStyle w:val="0"/>
        <w:ind w:firstLine="540"/>
        <w:jc w:val="both"/>
      </w:pPr>
      <w:r>
        <w:rPr>
          <w:sz w:val="24"/>
        </w:rPr>
        <w:t xml:space="preserve">9.1. Внешний муниципальный финансовый контроль осуществляется Контрольно-счетной палатой в форме контрольных или экспертно-аналитических мероприятий.</w:t>
      </w:r>
    </w:p>
    <w:p>
      <w:pPr>
        <w:pStyle w:val="0"/>
        <w:spacing w:before="240" w:lineRule="auto"/>
        <w:ind w:firstLine="540"/>
        <w:jc w:val="both"/>
      </w:pPr>
      <w:r>
        <w:rPr>
          <w:sz w:val="24"/>
        </w:rPr>
        <w:t xml:space="preserve">Методами осуществления муниципального финансового контроля являются проверка, экспертиза, анализ и мониторинг.</w:t>
      </w:r>
    </w:p>
    <w:p>
      <w:pPr>
        <w:pStyle w:val="0"/>
        <w:spacing w:before="240" w:lineRule="auto"/>
        <w:ind w:firstLine="540"/>
        <w:jc w:val="both"/>
      </w:pPr>
      <w:r>
        <w:rPr>
          <w:sz w:val="24"/>
        </w:rPr>
        <w:t xml:space="preserve">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pPr>
        <w:pStyle w:val="0"/>
        <w:spacing w:before="240" w:lineRule="auto"/>
        <w:ind w:firstLine="540"/>
        <w:jc w:val="both"/>
      </w:pPr>
      <w:r>
        <w:rPr>
          <w:sz w:val="24"/>
        </w:rPr>
        <w:t xml:space="preserve">Проверки подразделяются на камеральные и выездные, в том числе встречные проверки.</w:t>
      </w:r>
    </w:p>
    <w:p>
      <w:pPr>
        <w:pStyle w:val="0"/>
        <w:spacing w:before="240" w:lineRule="auto"/>
        <w:ind w:firstLine="540"/>
        <w:jc w:val="both"/>
      </w:pPr>
      <w:r>
        <w:rPr>
          <w:sz w:val="24"/>
        </w:rPr>
        <w:t xml:space="preserve">Под камеральными проверками понимаются проверки, проводимые по месту нахождения Контрольно-счетной палаты на основании бюджетной (бухгалтерской) отчетности и иных документов, представленных по ее запросу.</w:t>
      </w:r>
    </w:p>
    <w:p>
      <w:pPr>
        <w:pStyle w:val="0"/>
        <w:spacing w:before="240" w:lineRule="auto"/>
        <w:ind w:firstLine="540"/>
        <w:jc w:val="both"/>
      </w:pPr>
      <w:r>
        <w:rPr>
          <w:sz w:val="24"/>
        </w:rPr>
        <w:t xml:space="preserve">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pPr>
        <w:pStyle w:val="0"/>
        <w:spacing w:before="240" w:lineRule="auto"/>
        <w:ind w:firstLine="540"/>
        <w:jc w:val="both"/>
      </w:pPr>
      <w:r>
        <w:rPr>
          <w:sz w:val="24"/>
        </w:rPr>
        <w:t xml:space="preserve">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pPr>
        <w:pStyle w:val="0"/>
        <w:spacing w:before="240" w:lineRule="auto"/>
        <w:ind w:firstLine="540"/>
        <w:jc w:val="both"/>
      </w:pPr>
      <w:r>
        <w:rPr>
          <w:sz w:val="24"/>
        </w:rPr>
        <w:t xml:space="preserve">Под экспертизой понимается анализ проекта муниципального правового акта в части финансовой правомерности предлагаемых конкретных Решения по формированию и (или) использованию средств бюджета, соблюдения требований бюджетного законодательства. Финансово-экономическая экспертиза проекта муниципального правового акта включает обоснованность финансово-экономических обоснований в части, касающейся расходных обязательств бюджета муниципального округа.</w:t>
      </w:r>
    </w:p>
    <w:p>
      <w:pPr>
        <w:pStyle w:val="0"/>
        <w:spacing w:before="240" w:lineRule="auto"/>
        <w:ind w:firstLine="540"/>
        <w:jc w:val="both"/>
      </w:pPr>
      <w:r>
        <w:rPr>
          <w:sz w:val="24"/>
        </w:rPr>
        <w:t xml:space="preserve">Под анализом понимается метод исследования предмета и (или) деятельности объекта анализа, заключающийся в рассмотрении отдельных сторон, свойств, составных частей предмета анализа в целях выявления сущности, закономерностей, тенденций, учета взаимосвязей и взаимодействий, воздействия разнообразных факторов, выявления причин и возможных последствий исследуемых фактов, выявление способов улучшения, совершенствования предмета и (или) деятельности объекта анализа и т.д.</w:t>
      </w:r>
    </w:p>
    <w:p>
      <w:pPr>
        <w:pStyle w:val="0"/>
        <w:spacing w:before="240" w:lineRule="auto"/>
        <w:ind w:firstLine="540"/>
        <w:jc w:val="both"/>
      </w:pPr>
      <w:r>
        <w:rPr>
          <w:sz w:val="24"/>
        </w:rPr>
        <w:t xml:space="preserve">Под мониторингом понимается сбор и анализ информации о предмете и (или) деятельности объекта мониторинга на системной и регулярной основе.</w:t>
      </w:r>
    </w:p>
    <w:p>
      <w:pPr>
        <w:pStyle w:val="0"/>
        <w:spacing w:before="240" w:lineRule="auto"/>
        <w:ind w:firstLine="540"/>
        <w:jc w:val="both"/>
      </w:pPr>
      <w:r>
        <w:rPr>
          <w:sz w:val="24"/>
        </w:rPr>
        <w:t xml:space="preserve">9.2. При проведении контрольного мероприятия Контрольно-счетная палата составляет соответствующий акт (акты), который доводится до сведения руководителей проверяемых органов и организаций. На основании акта (актов) Контрольно-счетной палатой составляется отчет.</w:t>
      </w:r>
    </w:p>
    <w:p>
      <w:pPr>
        <w:pStyle w:val="0"/>
        <w:spacing w:before="240" w:lineRule="auto"/>
        <w:ind w:firstLine="540"/>
        <w:jc w:val="both"/>
      </w:pPr>
      <w:r>
        <w:rPr>
          <w:sz w:val="24"/>
        </w:rPr>
        <w:t xml:space="preserve">9.3. При проведении экспертно-аналитического мероприятия Контрольно-счетная палата составляет заключение.</w:t>
      </w:r>
    </w:p>
    <w:p>
      <w:pPr>
        <w:pStyle w:val="0"/>
        <w:spacing w:before="240" w:lineRule="auto"/>
        <w:ind w:firstLine="540"/>
        <w:jc w:val="both"/>
      </w:pPr>
      <w:r>
        <w:rPr>
          <w:sz w:val="24"/>
        </w:rPr>
        <w:t xml:space="preserve">9.4. Акты, Отчеты и Заключения Контрольно-счетной палаты подписываются Председателем контрольно-счетной палаты муниципального округа либо его заместителем, либо иным должностным лицом Контрольно-счетной палаты в соответствии с распоряжением Совета депутатов.</w:t>
      </w:r>
    </w:p>
    <w:p>
      <w:pPr>
        <w:pStyle w:val="0"/>
        <w:jc w:val="both"/>
      </w:pPr>
      <w:r>
        <w:rPr>
          <w:sz w:val="24"/>
        </w:rPr>
      </w:r>
    </w:p>
    <w:p>
      <w:pPr>
        <w:pStyle w:val="2"/>
        <w:outlineLvl w:val="1"/>
        <w:jc w:val="center"/>
      </w:pPr>
      <w:r>
        <w:rPr>
          <w:sz w:val="24"/>
        </w:rPr>
        <w:t xml:space="preserve">10. Стандарты внешнего муниципального финансового контроля</w:t>
      </w:r>
    </w:p>
    <w:p>
      <w:pPr>
        <w:pStyle w:val="0"/>
        <w:jc w:val="both"/>
      </w:pPr>
      <w:r>
        <w:rPr>
          <w:sz w:val="24"/>
        </w:rPr>
      </w:r>
    </w:p>
    <w:p>
      <w:pPr>
        <w:pStyle w:val="0"/>
        <w:ind w:firstLine="540"/>
        <w:jc w:val="both"/>
      </w:pPr>
      <w:r>
        <w:rPr>
          <w:sz w:val="24"/>
        </w:rPr>
        <w:t xml:space="preserve">10.1. Контрольно-счетная палата при осуществлении внешнего муниципального финансового контроля руководствуется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законодательством Российской Федерации, законодательством Московской области, муниципальными нормативными правовыми актами, а также стандартами внешнего муниципального финансового контроля.</w:t>
      </w:r>
    </w:p>
    <w:p>
      <w:pPr>
        <w:pStyle w:val="0"/>
        <w:spacing w:before="240" w:lineRule="auto"/>
        <w:ind w:firstLine="540"/>
        <w:jc w:val="both"/>
      </w:pPr>
      <w:r>
        <w:rPr>
          <w:sz w:val="24"/>
        </w:rPr>
        <w:t xml:space="preserve">10.2. 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Контрольно-счетной палатой в соответствии с общими требованиями, утвержденными Счетной палатой Российской Федерации.</w:t>
      </w:r>
    </w:p>
    <w:p>
      <w:pPr>
        <w:pStyle w:val="0"/>
        <w:spacing w:before="240" w:lineRule="auto"/>
        <w:ind w:firstLine="540"/>
        <w:jc w:val="both"/>
      </w:pPr>
      <w:r>
        <w:rPr>
          <w:sz w:val="24"/>
        </w:rPr>
        <w:t xml:space="preserve">10.3.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pPr>
        <w:pStyle w:val="0"/>
        <w:spacing w:before="240" w:lineRule="auto"/>
        <w:ind w:firstLine="540"/>
        <w:jc w:val="both"/>
      </w:pPr>
      <w:r>
        <w:rPr>
          <w:sz w:val="24"/>
        </w:rPr>
        <w:t xml:space="preserve">10.4. Стандарты внешнего муниципального финансового контроля не могут противоречить законодательству Российской Федерации и законодательству субъектов Российской Федерации.</w:t>
      </w:r>
    </w:p>
    <w:p>
      <w:pPr>
        <w:pStyle w:val="0"/>
        <w:jc w:val="both"/>
      </w:pPr>
      <w:r>
        <w:rPr>
          <w:sz w:val="24"/>
        </w:rPr>
      </w:r>
    </w:p>
    <w:p>
      <w:pPr>
        <w:pStyle w:val="2"/>
        <w:outlineLvl w:val="1"/>
        <w:jc w:val="center"/>
      </w:pPr>
      <w:r>
        <w:rPr>
          <w:sz w:val="24"/>
        </w:rPr>
        <w:t xml:space="preserve">11. Планирование деятельности Контрольно-счетной палаты</w:t>
      </w:r>
    </w:p>
    <w:p>
      <w:pPr>
        <w:pStyle w:val="2"/>
        <w:jc w:val="center"/>
      </w:pPr>
      <w:r>
        <w:rPr>
          <w:sz w:val="24"/>
        </w:rPr>
        <w:t xml:space="preserve">муниципального округа</w:t>
      </w:r>
    </w:p>
    <w:p>
      <w:pPr>
        <w:pStyle w:val="0"/>
        <w:jc w:val="both"/>
      </w:pPr>
      <w:r>
        <w:rPr>
          <w:sz w:val="24"/>
        </w:rPr>
      </w:r>
    </w:p>
    <w:p>
      <w:pPr>
        <w:pStyle w:val="0"/>
        <w:ind w:firstLine="540"/>
        <w:jc w:val="both"/>
      </w:pPr>
      <w:r>
        <w:rPr>
          <w:sz w:val="24"/>
        </w:rPr>
        <w:t xml:space="preserve">11.1. Контрольно-счетная палата осуществляет свою деятельность на основе планов, которые разрабатываются и утверждаются ею самостоятельно.</w:t>
      </w:r>
    </w:p>
    <w:p>
      <w:pPr>
        <w:pStyle w:val="0"/>
        <w:spacing w:before="240" w:lineRule="auto"/>
        <w:ind w:firstLine="540"/>
        <w:jc w:val="both"/>
      </w:pPr>
      <w:r>
        <w:rPr>
          <w:sz w:val="24"/>
        </w:rPr>
        <w:t xml:space="preserve">11.2. 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депутатов, предложений и запросов Главы муниципального округа Серебряные Пруды Московской области.</w:t>
      </w:r>
    </w:p>
    <w:p>
      <w:pPr>
        <w:pStyle w:val="0"/>
        <w:spacing w:before="240" w:lineRule="auto"/>
        <w:ind w:firstLine="540"/>
        <w:jc w:val="both"/>
      </w:pPr>
      <w:r>
        <w:rPr>
          <w:sz w:val="24"/>
        </w:rPr>
        <w:t xml:space="preserve">11.3. План работы Контрольно-счетной палаты утверждается в срок до 30 декабря года, предшествующего планируемому. В плане по каждому конкретному мероприятию устанавливаются объект проверки, проверяемый период, формы контрольных мероприятий.</w:t>
      </w:r>
    </w:p>
    <w:p>
      <w:pPr>
        <w:pStyle w:val="0"/>
        <w:spacing w:before="240" w:lineRule="auto"/>
        <w:ind w:firstLine="540"/>
        <w:jc w:val="both"/>
      </w:pPr>
      <w:r>
        <w:rPr>
          <w:sz w:val="24"/>
        </w:rPr>
        <w:t xml:space="preserve">11.4. Обязательному включению в планы работы Контрольно-счетной палаты подлежат поручения Совета депутатов, предложения и запросы Главы муниципального округа Серебряные Пруды Московской области, направленные в Контрольно-счетную палату до 15 декабря года, предшествующего планируемому.</w:t>
      </w:r>
    </w:p>
    <w:p>
      <w:pPr>
        <w:pStyle w:val="0"/>
        <w:spacing w:before="240" w:lineRule="auto"/>
        <w:ind w:firstLine="540"/>
        <w:jc w:val="both"/>
      </w:pPr>
      <w:r>
        <w:rPr>
          <w:sz w:val="24"/>
        </w:rPr>
        <w:t xml:space="preserve">11.5. Проведение внеплановых проверок допускается по мотивированному поручению Совета депутатов или Главы муниципального округа Серебряные Пруды Московской области. В случае поступления указанных поручений после утверждения плана деятельности Контрольно-счетной палаты, соответствующие изменения вносятся в план деятельности Контрольно-счетной палаты в течение трех рабочих дней со дня их поступления. Копия локального акта Председателя контрольно-счетной палаты муниципального округа о включении внеплановой проверки в план работы Контрольно-счетной палаты направляется соответственно в Совет депутатов и Главе муниципального округа Серебряные Пруды Московской области в течение пяти рабочих дней со дня поступления указанных поручений.</w:t>
      </w:r>
    </w:p>
    <w:p>
      <w:pPr>
        <w:pStyle w:val="0"/>
        <w:spacing w:before="240" w:lineRule="auto"/>
        <w:ind w:firstLine="540"/>
        <w:jc w:val="both"/>
      </w:pPr>
      <w:r>
        <w:rPr>
          <w:sz w:val="24"/>
        </w:rPr>
        <w:t xml:space="preserve">11.6. В течение года в план работы Контрольно-счетной палаты подлежат включению параллельные или совместные экспертно-аналитические и контрольные мероприятия, проводимые в соответствии с заключенными с Контрольно-счетной палатой Московской области Решениями о проведении параллельного или совместного экспертно-аналитического или контрольного мероприятия.</w:t>
      </w:r>
    </w:p>
    <w:p>
      <w:pPr>
        <w:pStyle w:val="0"/>
        <w:jc w:val="both"/>
      </w:pPr>
      <w:r>
        <w:rPr>
          <w:sz w:val="24"/>
        </w:rPr>
      </w:r>
    </w:p>
    <w:p>
      <w:pPr>
        <w:pStyle w:val="2"/>
        <w:outlineLvl w:val="1"/>
        <w:jc w:val="center"/>
      </w:pPr>
      <w:r>
        <w:rPr>
          <w:sz w:val="24"/>
        </w:rPr>
        <w:t xml:space="preserve">12. Регламент Контрольно-счетной палаты</w:t>
      </w:r>
    </w:p>
    <w:p>
      <w:pPr>
        <w:pStyle w:val="2"/>
        <w:jc w:val="center"/>
      </w:pPr>
      <w:r>
        <w:rPr>
          <w:sz w:val="24"/>
        </w:rPr>
        <w:t xml:space="preserve">муниципального округа</w:t>
      </w:r>
    </w:p>
    <w:p>
      <w:pPr>
        <w:pStyle w:val="0"/>
        <w:jc w:val="both"/>
      </w:pPr>
      <w:r>
        <w:rPr>
          <w:sz w:val="24"/>
        </w:rPr>
      </w:r>
    </w:p>
    <w:p>
      <w:pPr>
        <w:pStyle w:val="0"/>
        <w:ind w:firstLine="540"/>
        <w:jc w:val="both"/>
      </w:pPr>
      <w:r>
        <w:rPr>
          <w:sz w:val="24"/>
        </w:rPr>
        <w:t xml:space="preserve">Вопросы организации деятельности по направлениям деятельности Контрольно-счетной палаты, порядок ведения дел, подготовки и проведения контрольных и экспертно-аналитических мероприятий и иные вопросы внутренней деятельности Контрольно-счетной палаты определяются Регламентом контрольно-счетной палаты.</w:t>
      </w:r>
    </w:p>
    <w:p>
      <w:pPr>
        <w:pStyle w:val="0"/>
        <w:jc w:val="both"/>
      </w:pPr>
      <w:r>
        <w:rPr>
          <w:sz w:val="24"/>
        </w:rPr>
      </w:r>
    </w:p>
    <w:p>
      <w:pPr>
        <w:pStyle w:val="2"/>
        <w:outlineLvl w:val="1"/>
        <w:jc w:val="center"/>
      </w:pPr>
      <w:r>
        <w:rPr>
          <w:sz w:val="24"/>
        </w:rPr>
        <w:t xml:space="preserve">13. Обязательность исполнения требований должностных лиц</w:t>
      </w:r>
    </w:p>
    <w:p>
      <w:pPr>
        <w:pStyle w:val="2"/>
        <w:jc w:val="center"/>
      </w:pPr>
      <w:r>
        <w:rPr>
          <w:sz w:val="24"/>
        </w:rPr>
        <w:t xml:space="preserve">Контрольно-счетной палаты муниципального округа</w:t>
      </w:r>
    </w:p>
    <w:p>
      <w:pPr>
        <w:pStyle w:val="0"/>
        <w:jc w:val="both"/>
      </w:pPr>
      <w:r>
        <w:rPr>
          <w:sz w:val="24"/>
        </w:rPr>
      </w:r>
    </w:p>
    <w:p>
      <w:pPr>
        <w:pStyle w:val="0"/>
        <w:ind w:firstLine="540"/>
        <w:jc w:val="both"/>
      </w:pPr>
      <w:r>
        <w:rPr>
          <w:sz w:val="24"/>
        </w:rPr>
        <w:t xml:space="preserve">13.1. 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(далее также - проверяемые органы и организации).</w:t>
      </w:r>
    </w:p>
    <w:p>
      <w:pPr>
        <w:pStyle w:val="0"/>
        <w:spacing w:before="240" w:lineRule="auto"/>
        <w:ind w:firstLine="540"/>
        <w:jc w:val="both"/>
      </w:pPr>
      <w:r>
        <w:rPr>
          <w:sz w:val="24"/>
        </w:rPr>
        <w:t xml:space="preserve">13.2. Неисполнение законных требований и запросов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Московской области.</w:t>
      </w:r>
    </w:p>
    <w:p>
      <w:pPr>
        <w:pStyle w:val="0"/>
        <w:jc w:val="both"/>
      </w:pPr>
      <w:r>
        <w:rPr>
          <w:sz w:val="24"/>
        </w:rPr>
      </w:r>
    </w:p>
    <w:p>
      <w:pPr>
        <w:pStyle w:val="2"/>
        <w:outlineLvl w:val="1"/>
        <w:jc w:val="center"/>
      </w:pPr>
      <w:r>
        <w:rPr>
          <w:sz w:val="24"/>
        </w:rPr>
        <w:t xml:space="preserve">14. Полномочия Председателя контрольно-счетной палаты</w:t>
      </w:r>
    </w:p>
    <w:p>
      <w:pPr>
        <w:pStyle w:val="2"/>
        <w:jc w:val="center"/>
      </w:pPr>
      <w:r>
        <w:rPr>
          <w:sz w:val="24"/>
        </w:rPr>
        <w:t xml:space="preserve">муниципального округа по организации деятельности</w:t>
      </w:r>
    </w:p>
    <w:p>
      <w:pPr>
        <w:pStyle w:val="2"/>
        <w:jc w:val="center"/>
      </w:pPr>
      <w:r>
        <w:rPr>
          <w:sz w:val="24"/>
        </w:rPr>
        <w:t xml:space="preserve">Контрольно-счетной палаты муниципального округа</w:t>
      </w:r>
    </w:p>
    <w:p>
      <w:pPr>
        <w:pStyle w:val="0"/>
        <w:jc w:val="both"/>
      </w:pPr>
      <w:r>
        <w:rPr>
          <w:sz w:val="24"/>
        </w:rPr>
      </w:r>
    </w:p>
    <w:p>
      <w:pPr>
        <w:pStyle w:val="0"/>
        <w:ind w:firstLine="540"/>
        <w:jc w:val="both"/>
      </w:pPr>
      <w:r>
        <w:rPr>
          <w:sz w:val="24"/>
        </w:rPr>
        <w:t xml:space="preserve">14.1. Председатель Контрольно-счетной палаты муниципального округа:</w:t>
      </w:r>
    </w:p>
    <w:p>
      <w:pPr>
        <w:pStyle w:val="0"/>
        <w:spacing w:before="240" w:lineRule="auto"/>
        <w:ind w:firstLine="540"/>
        <w:jc w:val="both"/>
      </w:pPr>
      <w:r>
        <w:rPr>
          <w:sz w:val="24"/>
        </w:rPr>
        <w:t xml:space="preserve">1) осуществляет общее руководство деятельностью Контрольно-счетной палаты и организует ее работу в соответствии с законодательными и нормативными правовыми актами Российской Федерации и Московской области, муниципальными нормативными правовыми актами, настоящим Положением, Регламентом контрольно-счетной палаты и другими локальными актами;</w:t>
      </w:r>
    </w:p>
    <w:p>
      <w:pPr>
        <w:pStyle w:val="0"/>
        <w:spacing w:before="240" w:lineRule="auto"/>
        <w:ind w:firstLine="540"/>
        <w:jc w:val="both"/>
      </w:pPr>
      <w:r>
        <w:rPr>
          <w:sz w:val="24"/>
        </w:rPr>
        <w:t xml:space="preserve">2) обладает правом внесения на рассмотрение Совета депутатов проектов нормативных правовых актов по вопросам, отнесенным к деятельности Контрольно-счетной палаты;</w:t>
      </w:r>
    </w:p>
    <w:p>
      <w:pPr>
        <w:pStyle w:val="0"/>
        <w:spacing w:before="240" w:lineRule="auto"/>
        <w:ind w:firstLine="540"/>
        <w:jc w:val="both"/>
      </w:pPr>
      <w:r>
        <w:rPr>
          <w:sz w:val="24"/>
        </w:rPr>
        <w:t xml:space="preserve">3) открывает и закрывает счета Контрольно-счетной палаты в соответствии с действующим законодательством;</w:t>
      </w:r>
    </w:p>
    <w:p>
      <w:pPr>
        <w:pStyle w:val="0"/>
        <w:spacing w:before="240" w:lineRule="auto"/>
        <w:ind w:firstLine="540"/>
        <w:jc w:val="both"/>
      </w:pPr>
      <w:r>
        <w:rPr>
          <w:sz w:val="24"/>
        </w:rPr>
        <w:t xml:space="preserve">4) распоряжается финансовыми средствами в соответствии с бюджетной сметой Контрольно-счетной палаты;</w:t>
      </w:r>
    </w:p>
    <w:p>
      <w:pPr>
        <w:pStyle w:val="0"/>
        <w:spacing w:before="240" w:lineRule="auto"/>
        <w:ind w:firstLine="540"/>
        <w:jc w:val="both"/>
      </w:pPr>
      <w:r>
        <w:rPr>
          <w:sz w:val="24"/>
        </w:rPr>
        <w:t xml:space="preserve">5) заключает хозяйственные и иные договоры (контракты, соглашения) от имени Контрольно-счетной палаты;</w:t>
      </w:r>
    </w:p>
    <w:p>
      <w:pPr>
        <w:pStyle w:val="0"/>
        <w:spacing w:before="240" w:lineRule="auto"/>
        <w:ind w:firstLine="540"/>
        <w:jc w:val="both"/>
      </w:pPr>
      <w:r>
        <w:rPr>
          <w:sz w:val="24"/>
        </w:rPr>
        <w:t xml:space="preserve">6) утверждает регламент, штатное расписание Контрольно-счетной палаты;</w:t>
      </w:r>
    </w:p>
    <w:p>
      <w:pPr>
        <w:pStyle w:val="0"/>
        <w:spacing w:before="240" w:lineRule="auto"/>
        <w:ind w:firstLine="540"/>
        <w:jc w:val="both"/>
      </w:pPr>
      <w:r>
        <w:rPr>
          <w:sz w:val="24"/>
        </w:rPr>
        <w:t xml:space="preserve">7) утверждает бюджетную смету на содержание Контрольно-счетной палаты в пределах средств, предусмотренных в бюджете муниципального округа Серебряные Пруды Московской области на соответствующий финансовый год и плановый период;</w:t>
      </w:r>
    </w:p>
    <w:p>
      <w:pPr>
        <w:pStyle w:val="0"/>
        <w:spacing w:before="240" w:lineRule="auto"/>
        <w:ind w:firstLine="540"/>
        <w:jc w:val="both"/>
      </w:pPr>
      <w:r>
        <w:rPr>
          <w:sz w:val="24"/>
        </w:rPr>
        <w:t xml:space="preserve">8) утверждает планы работы Контрольно-счетной палаты и изменения к ним;</w:t>
      </w:r>
    </w:p>
    <w:p>
      <w:pPr>
        <w:pStyle w:val="0"/>
        <w:spacing w:before="240" w:lineRule="auto"/>
        <w:ind w:firstLine="540"/>
        <w:jc w:val="both"/>
      </w:pPr>
      <w:r>
        <w:rPr>
          <w:sz w:val="24"/>
        </w:rPr>
        <w:t xml:space="preserve">9) утверждает годовой отчет о деятельности Контрольно-счетной палаты;</w:t>
      </w:r>
    </w:p>
    <w:p>
      <w:pPr>
        <w:pStyle w:val="0"/>
        <w:spacing w:before="240" w:lineRule="auto"/>
        <w:ind w:firstLine="540"/>
        <w:jc w:val="both"/>
      </w:pPr>
      <w:r>
        <w:rPr>
          <w:sz w:val="24"/>
        </w:rPr>
        <w:t xml:space="preserve">10) утверждает стандарты внешнего муниципального финансового контроля и иные локальные акты;</w:t>
      </w:r>
    </w:p>
    <w:p>
      <w:pPr>
        <w:pStyle w:val="0"/>
        <w:spacing w:before="240" w:lineRule="auto"/>
        <w:ind w:firstLine="540"/>
        <w:jc w:val="both"/>
      </w:pPr>
      <w:r>
        <w:rPr>
          <w:sz w:val="24"/>
        </w:rPr>
        <w:t xml:space="preserve">11) утверждает результаты контрольных и экспертно-аналитических мероприятий Контрольно-счетной палаты, подписывает представления и предписания Контрольно-счетной палаты;</w:t>
      </w:r>
    </w:p>
    <w:p>
      <w:pPr>
        <w:pStyle w:val="0"/>
        <w:spacing w:before="240" w:lineRule="auto"/>
        <w:ind w:firstLine="540"/>
        <w:jc w:val="both"/>
      </w:pPr>
      <w:r>
        <w:rPr>
          <w:sz w:val="24"/>
        </w:rPr>
        <w:t xml:space="preserve">12) может являться руководителем контрольных и экспертно-аналитических мероприятий и принимать участие в контрольных и экспертно-аналитических мероприятиях;</w:t>
      </w:r>
    </w:p>
    <w:p>
      <w:pPr>
        <w:pStyle w:val="0"/>
        <w:spacing w:before="240" w:lineRule="auto"/>
        <w:ind w:firstLine="540"/>
        <w:jc w:val="both"/>
      </w:pPr>
      <w:r>
        <w:rPr>
          <w:sz w:val="24"/>
        </w:rPr>
        <w:t xml:space="preserve">13) заключает договоры (соглашения) со специалистами (экспертами) и иными организациями, привлекаемыми для проведения контрольных и экспертно-аналитических мероприятий;</w:t>
      </w:r>
    </w:p>
    <w:p>
      <w:pPr>
        <w:pStyle w:val="0"/>
        <w:spacing w:before="240" w:lineRule="auto"/>
        <w:ind w:firstLine="540"/>
        <w:jc w:val="both"/>
      </w:pPr>
      <w:r>
        <w:rPr>
          <w:sz w:val="24"/>
        </w:rPr>
        <w:t xml:space="preserve">14) докладывает результаты контрольных и экспертно-аналитических мероприятий на заседаниях Совета депутатов;</w:t>
      </w:r>
    </w:p>
    <w:p>
      <w:pPr>
        <w:pStyle w:val="0"/>
        <w:spacing w:before="240" w:lineRule="auto"/>
        <w:ind w:firstLine="540"/>
        <w:jc w:val="both"/>
      </w:pPr>
      <w:r>
        <w:rPr>
          <w:sz w:val="24"/>
        </w:rPr>
        <w:t xml:space="preserve">15) представляет в Совет депутатов и Главе муниципального округа Серебряные Пруды Московской области ежегодный отчет о деятельности Контрольно-счетной палаты;</w:t>
      </w:r>
    </w:p>
    <w:p>
      <w:pPr>
        <w:pStyle w:val="0"/>
        <w:spacing w:before="240" w:lineRule="auto"/>
        <w:ind w:firstLine="540"/>
        <w:jc w:val="both"/>
      </w:pPr>
      <w:r>
        <w:rPr>
          <w:sz w:val="24"/>
        </w:rPr>
        <w:t xml:space="preserve">16) действует без доверенности от имени Контрольно-счетной палаты, представляет контрольно-счетный орган муниципального округа Серебряные Пруды Московской области в отношениях с государственными органами Российской Федерации, государственными органами Московской области и органами местного самоуправления; а также во всех государственных, муниципальных, общественных и частных организациях, предприятиях, учреждениях и в отношениях с частными лицами;</w:t>
      </w:r>
    </w:p>
    <w:p>
      <w:pPr>
        <w:pStyle w:val="0"/>
        <w:spacing w:before="240" w:lineRule="auto"/>
        <w:ind w:firstLine="540"/>
        <w:jc w:val="both"/>
      </w:pPr>
      <w:r>
        <w:rPr>
          <w:sz w:val="24"/>
        </w:rPr>
        <w:t xml:space="preserve">17) издает постановления и приказы по вопросам организации деятельности Контрольно-счетной палаты и распоряжения по вопросам организации контрольных и экспертно-аналитических мероприятий;</w:t>
      </w:r>
    </w:p>
    <w:p>
      <w:pPr>
        <w:pStyle w:val="0"/>
        <w:spacing w:before="240" w:lineRule="auto"/>
        <w:ind w:firstLine="540"/>
        <w:jc w:val="both"/>
      </w:pPr>
      <w:r>
        <w:rPr>
          <w:sz w:val="24"/>
        </w:rPr>
        <w:t xml:space="preserve">18) является представителем нанимателя (работодателя) в трудовых отношениях с заместителем председателя, аудиторами, инспекторами и иными штатными работниками Контрольно-счетной палаты;</w:t>
      </w:r>
    </w:p>
    <w:p>
      <w:pPr>
        <w:pStyle w:val="0"/>
        <w:spacing w:before="240" w:lineRule="auto"/>
        <w:ind w:firstLine="540"/>
        <w:jc w:val="both"/>
      </w:pPr>
      <w:r>
        <w:rPr>
          <w:sz w:val="24"/>
        </w:rPr>
        <w:t xml:space="preserve">19) заключает и расторгает служебные контракты и трудовые договоры с сотрудниками (работниками) Контрольно-счетной палаты;</w:t>
      </w:r>
    </w:p>
    <w:p>
      <w:pPr>
        <w:pStyle w:val="0"/>
        <w:spacing w:before="240" w:lineRule="auto"/>
        <w:ind w:firstLine="540"/>
        <w:jc w:val="both"/>
      </w:pPr>
      <w:r>
        <w:rPr>
          <w:sz w:val="24"/>
        </w:rPr>
        <w:t xml:space="preserve">20) решает вопросы, связанные с прохождением заместителем председателя, аудиторами, инспекторами муниципальной службы в Контрольно-счетной палате;</w:t>
      </w:r>
    </w:p>
    <w:p>
      <w:pPr>
        <w:pStyle w:val="0"/>
        <w:spacing w:before="240" w:lineRule="auto"/>
        <w:ind w:firstLine="540"/>
        <w:jc w:val="both"/>
      </w:pPr>
      <w:r>
        <w:rPr>
          <w:sz w:val="24"/>
        </w:rPr>
        <w:t xml:space="preserve">21) принимает решения о применении мер поощрений и благодарностях, а также о наложении дисциплинарных взысканий в отношении сотрудников (работников) Контрольно-счетной палаты;</w:t>
      </w:r>
    </w:p>
    <w:p>
      <w:pPr>
        <w:pStyle w:val="0"/>
        <w:spacing w:before="240" w:lineRule="auto"/>
        <w:ind w:firstLine="540"/>
        <w:jc w:val="both"/>
      </w:pPr>
      <w:r>
        <w:rPr>
          <w:sz w:val="24"/>
        </w:rPr>
        <w:t xml:space="preserve">22) командирует сотрудников (работников) Контрольно-счетной палаты в порядке, установленном Контрольно-счетной палатой в соответствии с законодательными и нормативными правовыми актами Российской Федерации и Московской области, муниципальными правовыми актами органов местного самоуправления муниципального округа;</w:t>
      </w:r>
    </w:p>
    <w:p>
      <w:pPr>
        <w:pStyle w:val="0"/>
        <w:spacing w:before="240" w:lineRule="auto"/>
        <w:ind w:firstLine="540"/>
        <w:jc w:val="both"/>
      </w:pPr>
      <w:r>
        <w:rPr>
          <w:sz w:val="24"/>
        </w:rPr>
        <w:t xml:space="preserve">23) осуществляет иные полномочия, предусмотренные законодательством в пределах своей компетенции.</w:t>
      </w:r>
    </w:p>
    <w:p>
      <w:pPr>
        <w:pStyle w:val="0"/>
        <w:spacing w:before="240" w:lineRule="auto"/>
        <w:ind w:firstLine="540"/>
        <w:jc w:val="both"/>
      </w:pPr>
      <w:r>
        <w:rPr>
          <w:sz w:val="24"/>
        </w:rPr>
        <w:t xml:space="preserve">14.2. Должностная инструкция Председателя контрольно-счетной палаты муниципального округа утверждается распоряжением Совета депутатов. Должностные инструкции сотрудников (работников) Контрольно-счетной палаты утверждаются Председателем контрольно-счетной палаты муниципального округа.</w:t>
      </w:r>
    </w:p>
    <w:p>
      <w:pPr>
        <w:pStyle w:val="0"/>
        <w:spacing w:before="240" w:lineRule="auto"/>
        <w:ind w:firstLine="540"/>
        <w:jc w:val="both"/>
      </w:pPr>
      <w:r>
        <w:rPr>
          <w:sz w:val="24"/>
        </w:rPr>
        <w:t xml:space="preserve">14.3. На период временного отсутствия Председателя контрольно-счетной палаты муниципального округа (нахождение в отпуске, командировке, в период временной нетрудоспособности и т.п.) его полномочия выполняет заместитель председателя, либо иное должностное лицо Контрольно-счетной палаты в соответствии с распоряжением Совета депутатов.</w:t>
      </w:r>
    </w:p>
    <w:p>
      <w:pPr>
        <w:pStyle w:val="0"/>
        <w:jc w:val="both"/>
      </w:pPr>
      <w:r>
        <w:rPr>
          <w:sz w:val="24"/>
        </w:rPr>
      </w:r>
    </w:p>
    <w:p>
      <w:pPr>
        <w:pStyle w:val="2"/>
        <w:outlineLvl w:val="1"/>
        <w:jc w:val="center"/>
      </w:pPr>
      <w:r>
        <w:rPr>
          <w:sz w:val="24"/>
        </w:rPr>
        <w:t xml:space="preserve">15. Права, обязанности и ответственность должностных лиц</w:t>
      </w:r>
    </w:p>
    <w:p>
      <w:pPr>
        <w:pStyle w:val="2"/>
        <w:jc w:val="center"/>
      </w:pPr>
      <w:r>
        <w:rPr>
          <w:sz w:val="24"/>
        </w:rPr>
        <w:t xml:space="preserve">Контрольно-счетной палаты муниципального округа</w:t>
      </w:r>
    </w:p>
    <w:p>
      <w:pPr>
        <w:pStyle w:val="0"/>
        <w:jc w:val="both"/>
      </w:pPr>
      <w:r>
        <w:rPr>
          <w:sz w:val="24"/>
        </w:rPr>
      </w:r>
    </w:p>
    <w:p>
      <w:pPr>
        <w:pStyle w:val="0"/>
        <w:ind w:firstLine="540"/>
        <w:jc w:val="both"/>
      </w:pPr>
      <w:r>
        <w:rPr>
          <w:sz w:val="24"/>
        </w:rPr>
        <w:t xml:space="preserve">15.1. Должностные лица Контрольно-счетной палаты при осуществлении возложенных на них должностных полномочий имеют право:</w:t>
      </w:r>
    </w:p>
    <w:p>
      <w:pPr>
        <w:pStyle w:val="0"/>
        <w:spacing w:before="240" w:lineRule="auto"/>
        <w:ind w:firstLine="540"/>
        <w:jc w:val="both"/>
      </w:pPr>
      <w:r>
        <w:rPr>
          <w:sz w:val="24"/>
        </w:rPr>
        <w:t xml:space="preserve">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bookmarkStart w:id="279" w:name="P279"/>
    <w:bookmarkEnd w:id="279"/>
    <w:p>
      <w:pPr>
        <w:pStyle w:val="0"/>
        <w:spacing w:before="240" w:lineRule="auto"/>
        <w:ind w:firstLine="540"/>
        <w:jc w:val="both"/>
      </w:pPr>
      <w:r>
        <w:rPr>
          <w:sz w:val="24"/>
        </w:rPr>
        <w:t xml:space="preserve">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pPr>
        <w:pStyle w:val="0"/>
        <w:spacing w:before="240" w:lineRule="auto"/>
        <w:ind w:firstLine="540"/>
        <w:jc w:val="both"/>
      </w:pPr>
      <w:r>
        <w:rPr>
          <w:sz w:val="24"/>
        </w:rPr>
        <w:t xml:space="preserve">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Московской области, органов территориальных государственных внебюджетных фондов, органов местного самоуправления и муниципальных органов, организаций;</w:t>
      </w:r>
    </w:p>
    <w:p>
      <w:pPr>
        <w:pStyle w:val="0"/>
        <w:spacing w:before="240" w:lineRule="auto"/>
        <w:ind w:firstLine="540"/>
        <w:jc w:val="both"/>
      </w:pPr>
      <w:r>
        <w:rPr>
          <w:sz w:val="24"/>
        </w:rPr>
        <w:t xml:space="preserve">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pPr>
        <w:pStyle w:val="0"/>
        <w:spacing w:before="240" w:lineRule="auto"/>
        <w:ind w:firstLine="540"/>
        <w:jc w:val="both"/>
      </w:pPr>
      <w:r>
        <w:rPr>
          <w:sz w:val="24"/>
        </w:rPr>
        <w:t xml:space="preserve">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pPr>
        <w:pStyle w:val="0"/>
        <w:spacing w:before="240" w:lineRule="auto"/>
        <w:ind w:firstLine="540"/>
        <w:jc w:val="both"/>
      </w:pPr>
      <w:r>
        <w:rPr>
          <w:sz w:val="24"/>
        </w:rPr>
        <w:t xml:space="preserve">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pPr>
        <w:pStyle w:val="0"/>
        <w:spacing w:before="240" w:lineRule="auto"/>
        <w:ind w:firstLine="540"/>
        <w:jc w:val="both"/>
      </w:pPr>
      <w:r>
        <w:rPr>
          <w:sz w:val="24"/>
        </w:rPr>
        <w:t xml:space="preserve">8) знакомиться с технической документацией к электронным базам данных;</w:t>
      </w:r>
    </w:p>
    <w:p>
      <w:pPr>
        <w:pStyle w:val="0"/>
        <w:spacing w:before="240" w:lineRule="auto"/>
        <w:ind w:firstLine="540"/>
        <w:jc w:val="both"/>
      </w:pPr>
      <w:r>
        <w:rPr>
          <w:sz w:val="24"/>
        </w:rPr>
        <w:t xml:space="preserve">9) составлять протоколы об административных правонарушениях, если такое право предусмотрено законодательством Российской Федерации.</w:t>
      </w:r>
    </w:p>
    <w:p>
      <w:pPr>
        <w:pStyle w:val="0"/>
        <w:spacing w:before="240" w:lineRule="auto"/>
        <w:ind w:firstLine="540"/>
        <w:jc w:val="both"/>
      </w:pPr>
      <w:r>
        <w:rPr>
          <w:sz w:val="24"/>
        </w:rPr>
        <w:t xml:space="preserve">15.2. Должностные лица Контрольно-счетной палаты в случае опечатывания касс, кассовых и служебных помещений, складов и архивов, изъятия документов и материалов в случае, предусмотренном </w:t>
      </w:r>
      <w:hyperlink w:history="0" w:anchor="P279" w:tooltip="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
        <w:r>
          <w:rPr>
            <w:sz w:val="24"/>
            <w:color w:val="0000ff"/>
          </w:rPr>
          <w:t xml:space="preserve">подпунктом 2 пункта 15.1</w:t>
        </w:r>
      </w:hyperlink>
      <w:r>
        <w:rPr>
          <w:sz w:val="24"/>
        </w:rPr>
        <w:t xml:space="preserve"> настоящей части, должны незамедлительно (в течение 24 часов) письменно уведомить об этом Председателя контрольно-счетной палаты муниципального округа.</w:t>
      </w:r>
    </w:p>
    <w:p>
      <w:pPr>
        <w:pStyle w:val="0"/>
        <w:spacing w:before="240" w:lineRule="auto"/>
        <w:ind w:firstLine="540"/>
        <w:jc w:val="both"/>
      </w:pPr>
      <w:r>
        <w:rPr>
          <w:sz w:val="24"/>
        </w:rPr>
        <w:t xml:space="preserve">15.2.1. Руководители проверяемых органов и организаций обязаны обеспечивать соответствующих должностных лиц Контрольно-счетной палаты,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pPr>
        <w:pStyle w:val="0"/>
        <w:spacing w:before="240" w:lineRule="auto"/>
        <w:ind w:firstLine="540"/>
        <w:jc w:val="both"/>
      </w:pPr>
      <w:r>
        <w:rPr>
          <w:sz w:val="24"/>
        </w:rPr>
        <w:t xml:space="preserve">15.3. Должностные лица Контрольно-счетной палаты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pPr>
        <w:pStyle w:val="0"/>
        <w:spacing w:before="240" w:lineRule="auto"/>
        <w:ind w:firstLine="540"/>
        <w:jc w:val="both"/>
      </w:pPr>
      <w:r>
        <w:rPr>
          <w:sz w:val="24"/>
        </w:rPr>
        <w:t xml:space="preserve">15.4. Должностные лица Контрольно-счетной палаты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w:t>
      </w:r>
    </w:p>
    <w:p>
      <w:pPr>
        <w:pStyle w:val="0"/>
        <w:spacing w:before="240" w:lineRule="auto"/>
        <w:ind w:firstLine="540"/>
        <w:jc w:val="both"/>
      </w:pPr>
      <w:r>
        <w:rPr>
          <w:sz w:val="24"/>
        </w:rPr>
        <w:t xml:space="preserve">15.5. Должностные лица Контрольно-счетной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pPr>
        <w:pStyle w:val="0"/>
        <w:spacing w:before="240" w:lineRule="auto"/>
        <w:ind w:firstLine="540"/>
        <w:jc w:val="both"/>
      </w:pPr>
      <w:r>
        <w:rPr>
          <w:sz w:val="24"/>
        </w:rPr>
        <w:t xml:space="preserve">15.6. Председатель, заместитель председателя, аудиторы и инспектора Контрольно-счетной палаты вправе участвовать в заседаниях Совета депутатов, его комиссий и рабочих групп, заседаниях Администрации муниципального округа Серебряные Пруды Московской области, координационных и совещательных органов при Главе муниципального округа Серебряные Пруды Московской области.</w:t>
      </w:r>
    </w:p>
    <w:p>
      <w:pPr>
        <w:pStyle w:val="0"/>
        <w:spacing w:before="240" w:lineRule="auto"/>
        <w:ind w:firstLine="540"/>
        <w:jc w:val="both"/>
      </w:pPr>
      <w:r>
        <w:rPr>
          <w:sz w:val="24"/>
        </w:rPr>
        <w:t xml:space="preserve">15.7. Должностные лица контрольно-счетных органов обязаны соблюдать ограничения, запреты, исполнять обязанности, которые установлены Федеральным </w:t>
      </w:r>
      <w:hyperlink w:history="0" r:id="rId6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6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r>
    </w:p>
    <w:p>
      <w:pPr>
        <w:pStyle w:val="2"/>
        <w:outlineLvl w:val="1"/>
        <w:jc w:val="center"/>
      </w:pPr>
      <w:r>
        <w:rPr>
          <w:sz w:val="24"/>
        </w:rPr>
        <w:t xml:space="preserve">16. Предоставление информации Контрольно-счетной палате</w:t>
      </w:r>
    </w:p>
    <w:p>
      <w:pPr>
        <w:pStyle w:val="2"/>
        <w:jc w:val="center"/>
      </w:pPr>
      <w:r>
        <w:rPr>
          <w:sz w:val="24"/>
        </w:rPr>
        <w:t xml:space="preserve">муниципального округа</w:t>
      </w:r>
    </w:p>
    <w:p>
      <w:pPr>
        <w:pStyle w:val="0"/>
        <w:jc w:val="both"/>
      </w:pPr>
      <w:r>
        <w:rPr>
          <w:sz w:val="24"/>
        </w:rPr>
      </w:r>
    </w:p>
    <w:p>
      <w:pPr>
        <w:pStyle w:val="0"/>
        <w:ind w:firstLine="540"/>
        <w:jc w:val="both"/>
      </w:pPr>
      <w:r>
        <w:rPr>
          <w:sz w:val="24"/>
        </w:rPr>
        <w:t xml:space="preserve">16.1. Органы местного самоуправления и муниципальные органы, организации, в отношении которых Контрольно-счетная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законом Московской области сроки обязаны предоставлять по запросам Контрольно-счетной палаты информацию, документы и материалы, необходимые для проведения контрольных и экспертно-аналитических мероприятий.</w:t>
      </w:r>
    </w:p>
    <w:p>
      <w:pPr>
        <w:pStyle w:val="0"/>
        <w:spacing w:before="240" w:lineRule="auto"/>
        <w:ind w:firstLine="540"/>
        <w:jc w:val="both"/>
      </w:pPr>
      <w:r>
        <w:rPr>
          <w:sz w:val="24"/>
        </w:rPr>
        <w:t xml:space="preserve">16.2. При осуществлении Контрольно-счетной палатой контрольных мероприятий проверяемые органы и организации должны обеспечить должностным лицам Контрольно-счетной палаты возможность ознакомления с управленческой и иной отчетностью и документацией, документами, связанными с формированием и исполнением бюджета муниципального образования, использованием собственности муниципального образования, информационными системами, используемыми проверяемыми организациями, и технической документацией к ним, а также иными документами, необходимыми для выполнения Контрольно-счетной палатой ее полномочий.</w:t>
      </w:r>
    </w:p>
    <w:p>
      <w:pPr>
        <w:pStyle w:val="0"/>
        <w:spacing w:before="240" w:lineRule="auto"/>
        <w:ind w:firstLine="540"/>
        <w:jc w:val="both"/>
      </w:pPr>
      <w:r>
        <w:rPr>
          <w:sz w:val="24"/>
        </w:rPr>
        <w:t xml:space="preserve">16.3. Предоставление информации, документов и материалов, необходимых для проведения контрольных и экспертно-аналитических мероприятий осуществляется в установленные сроки.</w:t>
      </w:r>
    </w:p>
    <w:p>
      <w:pPr>
        <w:pStyle w:val="0"/>
        <w:spacing w:before="240" w:lineRule="auto"/>
        <w:ind w:firstLine="540"/>
        <w:jc w:val="both"/>
      </w:pPr>
      <w:r>
        <w:rPr>
          <w:sz w:val="24"/>
        </w:rPr>
        <w:t xml:space="preserve">16.4. Контрольно-счетная палата не вправе запрашивать информацию, документы и материалы, если такие информация, документы и материалы ранее уже были ему предоставлены.</w:t>
      </w:r>
    </w:p>
    <w:p>
      <w:pPr>
        <w:pStyle w:val="0"/>
        <w:spacing w:before="240" w:lineRule="auto"/>
        <w:ind w:firstLine="540"/>
        <w:jc w:val="both"/>
      </w:pPr>
      <w:r>
        <w:rPr>
          <w:sz w:val="24"/>
        </w:rPr>
        <w:t xml:space="preserve">16.5. Непредставление или несвоевременное представление Контрольно-счетной палате по ее запросам информации, документов и материалов, необходимых для проведения контрольных и экспертно-аналитических мероприятий, а равно предоставление информации, документов и материалов не в полном объеме или предоставление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Московской области.</w:t>
      </w:r>
    </w:p>
    <w:p>
      <w:pPr>
        <w:pStyle w:val="0"/>
        <w:spacing w:before="240" w:lineRule="auto"/>
        <w:ind w:firstLine="540"/>
        <w:jc w:val="both"/>
      </w:pPr>
      <w:r>
        <w:rPr>
          <w:sz w:val="24"/>
        </w:rPr>
        <w:t xml:space="preserve">16.6. При осуществлении внешнего муниципального финансового контроля Контрольно-счетной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pPr>
        <w:pStyle w:val="0"/>
        <w:jc w:val="both"/>
      </w:pPr>
      <w:r>
        <w:rPr>
          <w:sz w:val="24"/>
        </w:rPr>
      </w:r>
    </w:p>
    <w:p>
      <w:pPr>
        <w:pStyle w:val="2"/>
        <w:outlineLvl w:val="1"/>
        <w:jc w:val="center"/>
      </w:pPr>
      <w:r>
        <w:rPr>
          <w:sz w:val="24"/>
        </w:rPr>
        <w:t xml:space="preserve">17. Представления и предписания Контрольно-счетной палаты</w:t>
      </w:r>
    </w:p>
    <w:p>
      <w:pPr>
        <w:pStyle w:val="2"/>
        <w:jc w:val="center"/>
      </w:pPr>
      <w:r>
        <w:rPr>
          <w:sz w:val="24"/>
        </w:rPr>
        <w:t xml:space="preserve">муниципального округа</w:t>
      </w:r>
    </w:p>
    <w:p>
      <w:pPr>
        <w:pStyle w:val="0"/>
        <w:jc w:val="both"/>
      </w:pPr>
      <w:r>
        <w:rPr>
          <w:sz w:val="24"/>
        </w:rPr>
      </w:r>
    </w:p>
    <w:p>
      <w:pPr>
        <w:pStyle w:val="0"/>
        <w:ind w:firstLine="540"/>
        <w:jc w:val="both"/>
      </w:pPr>
      <w:r>
        <w:rPr>
          <w:sz w:val="24"/>
        </w:rPr>
        <w:t xml:space="preserve">17.1. Контрольно-счетная палата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Московской области, муниципальному округу Серебряные Пруды Московской области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pPr>
        <w:pStyle w:val="0"/>
        <w:spacing w:before="240" w:lineRule="auto"/>
        <w:ind w:firstLine="540"/>
        <w:jc w:val="both"/>
      </w:pPr>
      <w:r>
        <w:rPr>
          <w:sz w:val="24"/>
        </w:rPr>
        <w:t xml:space="preserve">17.2. Представление Контрольно-счетной палаты подписывается Председателем контрольно-счетной палаты муниципального округа либо его заместителем, либо иным должностным лицом Контрольно-счетной палаты в соответствии с распоряжением Совета депутатов.</w:t>
      </w:r>
    </w:p>
    <w:p>
      <w:pPr>
        <w:pStyle w:val="0"/>
        <w:spacing w:before="240" w:lineRule="auto"/>
        <w:ind w:firstLine="540"/>
        <w:jc w:val="both"/>
      </w:pPr>
      <w:r>
        <w:rPr>
          <w:sz w:val="24"/>
        </w:rPr>
        <w:t xml:space="preserve">17.3.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
    <w:p>
      <w:pPr>
        <w:pStyle w:val="0"/>
        <w:spacing w:before="240" w:lineRule="auto"/>
        <w:ind w:firstLine="540"/>
        <w:jc w:val="both"/>
      </w:pPr>
      <w:r>
        <w:rPr>
          <w:sz w:val="24"/>
        </w:rPr>
        <w:t xml:space="preserve">17.3.1. Срок выполнения представления может быть продлен по решению Контрольно-счетной палаты, но не более одного раза.</w:t>
      </w:r>
    </w:p>
    <w:p>
      <w:pPr>
        <w:pStyle w:val="0"/>
        <w:spacing w:before="240" w:lineRule="auto"/>
        <w:ind w:firstLine="540"/>
        <w:jc w:val="both"/>
      </w:pPr>
      <w:r>
        <w:rPr>
          <w:sz w:val="24"/>
        </w:rPr>
        <w:t xml:space="preserve">17.4. В случае выявления нарушений, требующих безотлагательных мер по их пресечению и предупреждению, невыполнения представлений Контрольно-счетной палаты, а также в случае воспрепятствования проведению должностными лицами Контрольно-счетной палаты контрольных мероприятий, а также в случаях несоблюдения сроков рассмотрения представлений Контрольно-счетная палата направляет в органы местного самоуправления и муниципальные органы, проверяемые органы местного самоуправления и проверяемые организации и их должностным лицам предписание.</w:t>
      </w:r>
    </w:p>
    <w:p>
      <w:pPr>
        <w:pStyle w:val="0"/>
        <w:spacing w:before="240" w:lineRule="auto"/>
        <w:ind w:firstLine="540"/>
        <w:jc w:val="both"/>
      </w:pPr>
      <w:r>
        <w:rPr>
          <w:sz w:val="24"/>
        </w:rPr>
        <w:t xml:space="preserve">17.5. Предписание Контрольно-счетной палаты должно содержать указание на конкретные допущенные нарушения и конкретные основания вынесения предписания.</w:t>
      </w:r>
    </w:p>
    <w:p>
      <w:pPr>
        <w:pStyle w:val="0"/>
        <w:spacing w:before="240" w:lineRule="auto"/>
        <w:ind w:firstLine="540"/>
        <w:jc w:val="both"/>
      </w:pPr>
      <w:r>
        <w:rPr>
          <w:sz w:val="24"/>
        </w:rPr>
        <w:t xml:space="preserve">17.6. Предписание Контрольно-счетной палаты подписывается Председателем контрольно-счетной палаты муниципального округа либо его заместителем, либо иным должностным лицом Контрольно-счетной палаты в соответствии с распоряжением Совета депутатов.</w:t>
      </w:r>
    </w:p>
    <w:p>
      <w:pPr>
        <w:pStyle w:val="0"/>
        <w:spacing w:before="240" w:lineRule="auto"/>
        <w:ind w:firstLine="540"/>
        <w:jc w:val="both"/>
      </w:pPr>
      <w:r>
        <w:rPr>
          <w:sz w:val="24"/>
        </w:rPr>
        <w:t xml:space="preserve">17.7. Предписание Контрольно-счетной палаты должно быть исполнено в установленные в нем сроки. Срок выполнения предписания может быть продлен по решению Контрольно-счетной палаты, но не более одного раза.</w:t>
      </w:r>
    </w:p>
    <w:p>
      <w:pPr>
        <w:pStyle w:val="0"/>
        <w:spacing w:before="240" w:lineRule="auto"/>
        <w:ind w:firstLine="540"/>
        <w:jc w:val="both"/>
      </w:pPr>
      <w:r>
        <w:rPr>
          <w:sz w:val="24"/>
        </w:rPr>
        <w:t xml:space="preserve">17.8. Невыполнение представления или предписания Контрольно-счетной палаты влечет за собой ответственность, установленную законодательством Российской Федерации.</w:t>
      </w:r>
    </w:p>
    <w:p>
      <w:pPr>
        <w:pStyle w:val="0"/>
        <w:spacing w:before="240" w:lineRule="auto"/>
        <w:ind w:firstLine="540"/>
        <w:jc w:val="both"/>
      </w:pPr>
      <w:r>
        <w:rPr>
          <w:sz w:val="24"/>
        </w:rPr>
        <w:t xml:space="preserve">17.9. В случае, если при проведении контрольных мероприятий выявлены факты незаконного использования средств бюджета Московской области и (или) бюджета муниципального округа Серебряные Пруды Московской области, в которых усматриваются признаки преступления или коррупционного правонарушения, Контрольно-счетная палата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Контрольно-счетной палате информацию о ходе рассмотрения и принятых решениях по переданным Контрольно-счетной палатой материалам.</w:t>
      </w:r>
    </w:p>
    <w:p>
      <w:pPr>
        <w:pStyle w:val="0"/>
        <w:jc w:val="both"/>
      </w:pPr>
      <w:r>
        <w:rPr>
          <w:sz w:val="24"/>
        </w:rPr>
      </w:r>
    </w:p>
    <w:p>
      <w:pPr>
        <w:pStyle w:val="2"/>
        <w:outlineLvl w:val="1"/>
        <w:jc w:val="center"/>
      </w:pPr>
      <w:r>
        <w:rPr>
          <w:sz w:val="24"/>
        </w:rPr>
        <w:t xml:space="preserve">18. Гарантии прав проверяемых органов и организаций</w:t>
      </w:r>
    </w:p>
    <w:p>
      <w:pPr>
        <w:pStyle w:val="0"/>
        <w:jc w:val="both"/>
      </w:pPr>
      <w:r>
        <w:rPr>
          <w:sz w:val="24"/>
        </w:rPr>
      </w:r>
    </w:p>
    <w:p>
      <w:pPr>
        <w:pStyle w:val="0"/>
        <w:ind w:firstLine="540"/>
        <w:jc w:val="both"/>
      </w:pPr>
      <w:r>
        <w:rPr>
          <w:sz w:val="24"/>
        </w:rPr>
        <w:t xml:space="preserve">18.1. Акты, составленные Контрольно-счетной палатой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сроки, установленные законом Московской области, прилагаются к актам и в дальнейшем являются их неотъемлемой частью.</w:t>
      </w:r>
    </w:p>
    <w:p>
      <w:pPr>
        <w:pStyle w:val="0"/>
        <w:spacing w:before="240" w:lineRule="auto"/>
        <w:ind w:firstLine="540"/>
        <w:jc w:val="both"/>
      </w:pPr>
      <w:r>
        <w:rPr>
          <w:sz w:val="24"/>
        </w:rPr>
        <w:t xml:space="preserve">18.2.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 Контрольно-счетной палаты, а также обратиться с жалобой на действия (бездействие) Контрольно-счетной палаты в Совет депутатов. Подача заявления не приостанавливает действия предписания.</w:t>
      </w:r>
    </w:p>
    <w:p>
      <w:pPr>
        <w:pStyle w:val="0"/>
        <w:jc w:val="both"/>
      </w:pPr>
      <w:r>
        <w:rPr>
          <w:sz w:val="24"/>
        </w:rPr>
      </w:r>
    </w:p>
    <w:p>
      <w:pPr>
        <w:pStyle w:val="2"/>
        <w:outlineLvl w:val="1"/>
        <w:jc w:val="center"/>
      </w:pPr>
      <w:r>
        <w:rPr>
          <w:sz w:val="24"/>
        </w:rPr>
        <w:t xml:space="preserve">19. Взаимодействие Контрольно-счетной палаты</w:t>
      </w:r>
    </w:p>
    <w:p>
      <w:pPr>
        <w:pStyle w:val="2"/>
        <w:jc w:val="center"/>
      </w:pPr>
      <w:r>
        <w:rPr>
          <w:sz w:val="24"/>
        </w:rPr>
        <w:t xml:space="preserve">муниципального округа</w:t>
      </w:r>
    </w:p>
    <w:p>
      <w:pPr>
        <w:pStyle w:val="0"/>
        <w:jc w:val="both"/>
      </w:pPr>
      <w:r>
        <w:rPr>
          <w:sz w:val="24"/>
        </w:rPr>
      </w:r>
    </w:p>
    <w:p>
      <w:pPr>
        <w:pStyle w:val="0"/>
        <w:ind w:firstLine="540"/>
        <w:jc w:val="both"/>
      </w:pPr>
      <w:r>
        <w:rPr>
          <w:sz w:val="24"/>
        </w:rPr>
        <w:t xml:space="preserve">19.1. Контрольно-счетная палата при осуществлении своей деятельности имеет право взаимодействовать с иными органами местного самоуправления муниципального округа Серебряные Пруды Московской области, территориальными управлениями Центрального банка Российской Федерации, территориальными органами Федерального казначейства, налоговыми органами, органами прокуратуры, иными правоохранительными, надзорными и контрольными органами Российской Федерации, Московской области, муниципального округа Серебряные Пруды Московской области, заключать с ними соглашения о сотрудничестве, обмениваться результатами контрольной и экспертно-аналитической деятельности, нормативными и методическими материалами.</w:t>
      </w:r>
    </w:p>
    <w:p>
      <w:pPr>
        <w:pStyle w:val="0"/>
        <w:spacing w:before="240" w:lineRule="auto"/>
        <w:ind w:firstLine="540"/>
        <w:jc w:val="both"/>
      </w:pPr>
      <w:r>
        <w:rPr>
          <w:sz w:val="24"/>
        </w:rPr>
        <w:t xml:space="preserve">19.2. Контрольно-счетная палата при осуществлении своей деятельности вправе взаимодействовать с контрольно-счетными органами других муниципальных образований, со Счетной палатой Российской Федерации, Контрольно-счетной палатой Московской области, заключать с ними соглашения о сотрудничестве и взаимодействии, вступать в объединения (ассоциации) контрольно-счетных органов Московской области.</w:t>
      </w:r>
    </w:p>
    <w:p>
      <w:pPr>
        <w:pStyle w:val="0"/>
        <w:spacing w:before="240" w:lineRule="auto"/>
        <w:ind w:firstLine="540"/>
        <w:jc w:val="both"/>
      </w:pPr>
      <w:r>
        <w:rPr>
          <w:sz w:val="24"/>
        </w:rPr>
        <w:t xml:space="preserve">19.3. В целях координации своей деятельности Контрольно-счетная палата и иные органы местного самоуправления могут создавать как временные, так и постоянно действующие совместные координационные, консультационные, совещательные и другие рабочие органы.</w:t>
      </w:r>
    </w:p>
    <w:p>
      <w:pPr>
        <w:pStyle w:val="0"/>
        <w:spacing w:before="240" w:lineRule="auto"/>
        <w:ind w:firstLine="540"/>
        <w:jc w:val="both"/>
      </w:pPr>
      <w:r>
        <w:rPr>
          <w:sz w:val="24"/>
        </w:rPr>
        <w:t xml:space="preserve">19.4. Контрольно-счетная палата по письменному обращению контрольно-счетных органов других муниципальных образований может принимать участие в проводимых ими контрольных и экспертно-аналитических мероприятиях.</w:t>
      </w:r>
    </w:p>
    <w:p>
      <w:pPr>
        <w:pStyle w:val="0"/>
        <w:spacing w:before="240" w:lineRule="auto"/>
        <w:ind w:firstLine="540"/>
        <w:jc w:val="both"/>
      </w:pPr>
      <w:r>
        <w:rPr>
          <w:sz w:val="24"/>
        </w:rPr>
        <w:t xml:space="preserve">19.5. 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pPr>
        <w:pStyle w:val="0"/>
        <w:spacing w:before="240" w:lineRule="auto"/>
        <w:ind w:firstLine="540"/>
        <w:jc w:val="both"/>
      </w:pPr>
      <w:r>
        <w:rPr>
          <w:sz w:val="24"/>
        </w:rPr>
        <w:t xml:space="preserve">19.6. Контрольно-счетная палата или Совет депутатов вправе обратиться в Счетную палату Российской Федерации за заключением о соответствии деятельности Контрольно-счетной палаты законодательству о внешнем муниципальном финансовом контроле и рекомендациями по повышению ее эффективности.</w:t>
      </w:r>
    </w:p>
    <w:p>
      <w:pPr>
        <w:pStyle w:val="0"/>
        <w:jc w:val="both"/>
      </w:pPr>
      <w:r>
        <w:rPr>
          <w:sz w:val="24"/>
        </w:rPr>
      </w:r>
    </w:p>
    <w:p>
      <w:pPr>
        <w:pStyle w:val="2"/>
        <w:outlineLvl w:val="1"/>
        <w:jc w:val="center"/>
      </w:pPr>
      <w:r>
        <w:rPr>
          <w:sz w:val="24"/>
        </w:rPr>
        <w:t xml:space="preserve">20. Обеспечение доступа к информации о деятельности</w:t>
      </w:r>
    </w:p>
    <w:p>
      <w:pPr>
        <w:pStyle w:val="2"/>
        <w:jc w:val="center"/>
      </w:pPr>
      <w:r>
        <w:rPr>
          <w:sz w:val="24"/>
        </w:rPr>
        <w:t xml:space="preserve">Контрольно-счетной палаты муниципального округа</w:t>
      </w:r>
    </w:p>
    <w:p>
      <w:pPr>
        <w:pStyle w:val="0"/>
        <w:jc w:val="both"/>
      </w:pPr>
      <w:r>
        <w:rPr>
          <w:sz w:val="24"/>
        </w:rPr>
      </w:r>
    </w:p>
    <w:p>
      <w:pPr>
        <w:pStyle w:val="0"/>
        <w:ind w:firstLine="540"/>
        <w:jc w:val="both"/>
      </w:pPr>
      <w:r>
        <w:rPr>
          <w:sz w:val="24"/>
        </w:rPr>
        <w:t xml:space="preserve">20.1. Контрольно-счетная палата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(далее - сеть Интернет) и опубликовывает в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pPr>
        <w:pStyle w:val="0"/>
        <w:spacing w:before="240" w:lineRule="auto"/>
        <w:ind w:firstLine="540"/>
        <w:jc w:val="both"/>
      </w:pPr>
      <w:r>
        <w:rPr>
          <w:sz w:val="24"/>
        </w:rPr>
        <w:t xml:space="preserve">20.2. Контрольно-счетная палата ежегодно представляет отчет о своей деятельности, который направляется на рассмотрение в Совет депутатов. Указанный отчет публикуется в средствах массовой информации и размещается в сети Интернет только после его рассмотрения Советом депутатов.</w:t>
      </w:r>
    </w:p>
    <w:p>
      <w:pPr>
        <w:pStyle w:val="0"/>
        <w:spacing w:before="240" w:lineRule="auto"/>
        <w:ind w:firstLine="540"/>
        <w:jc w:val="both"/>
      </w:pPr>
      <w:r>
        <w:rPr>
          <w:sz w:val="24"/>
        </w:rPr>
        <w:t xml:space="preserve">20.3.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Российской Федерации, законами Московской области, нормативными правовыми актами Совета депутатов и Регламентом контрольно-счетной палаты муниципального округа.</w:t>
      </w:r>
    </w:p>
    <w:p>
      <w:pPr>
        <w:pStyle w:val="0"/>
        <w:jc w:val="both"/>
      </w:pPr>
      <w:r>
        <w:rPr>
          <w:sz w:val="24"/>
        </w:rPr>
      </w:r>
    </w:p>
    <w:p>
      <w:pPr>
        <w:pStyle w:val="2"/>
        <w:outlineLvl w:val="1"/>
        <w:jc w:val="center"/>
      </w:pPr>
      <w:r>
        <w:rPr>
          <w:sz w:val="24"/>
        </w:rPr>
        <w:t xml:space="preserve">21. Обеспечение деятельности Контрольно-счетной палаты</w:t>
      </w:r>
    </w:p>
    <w:p>
      <w:pPr>
        <w:pStyle w:val="2"/>
        <w:jc w:val="center"/>
      </w:pPr>
      <w:r>
        <w:rPr>
          <w:sz w:val="24"/>
        </w:rPr>
        <w:t xml:space="preserve">муниципального округа</w:t>
      </w:r>
    </w:p>
    <w:p>
      <w:pPr>
        <w:pStyle w:val="0"/>
        <w:jc w:val="both"/>
      </w:pPr>
      <w:r>
        <w:rPr>
          <w:sz w:val="24"/>
        </w:rPr>
      </w:r>
    </w:p>
    <w:p>
      <w:pPr>
        <w:pStyle w:val="0"/>
        <w:ind w:firstLine="540"/>
        <w:jc w:val="both"/>
      </w:pPr>
      <w:r>
        <w:rPr>
          <w:sz w:val="24"/>
        </w:rPr>
        <w:t xml:space="preserve">21.1. Архивное обеспечение, информационно-технологическое, юридическое сопровождение деятельности Контрольно-счетной палаты осуществляется Администрацией муниципального округа Серебряные Пруды Московской области.</w:t>
      </w:r>
    </w:p>
    <w:p>
      <w:pPr>
        <w:pStyle w:val="0"/>
        <w:spacing w:before="240" w:lineRule="auto"/>
        <w:ind w:firstLine="540"/>
        <w:jc w:val="both"/>
      </w:pPr>
      <w:r>
        <w:rPr>
          <w:sz w:val="24"/>
        </w:rPr>
        <w:t xml:space="preserve">21.2. Финансовое обеспечение деятельности Контрольно-счетной палаты осуществляется за счет средств бюджета муниципального округа Серебряные Пруды Московской области в соответствии с классификацией расходов бюджетов Российской Федерации в объеме, позволяющем обеспечить осуществление возложенных на него полномочий.</w:t>
      </w:r>
    </w:p>
    <w:p>
      <w:pPr>
        <w:pStyle w:val="0"/>
        <w:spacing w:before="240" w:lineRule="auto"/>
        <w:ind w:firstLine="540"/>
        <w:jc w:val="both"/>
      </w:pPr>
      <w:r>
        <w:rPr>
          <w:sz w:val="24"/>
        </w:rPr>
        <w:t xml:space="preserve">21.3. Контрольно-счетная палата самостоятельно распоряжается средствами местного бюджета, предназначенными для обеспечения ее деятельности, и осуществляет в пределах своей компетенции и в соответствии с действующими законодательными и нормативными правовыми актами, муниципальными правовыми актами закупку товаров, работ, услуг.</w:t>
      </w:r>
    </w:p>
    <w:p>
      <w:pPr>
        <w:pStyle w:val="0"/>
        <w:spacing w:before="240" w:lineRule="auto"/>
        <w:ind w:firstLine="540"/>
        <w:jc w:val="both"/>
      </w:pPr>
      <w:r>
        <w:rPr>
          <w:sz w:val="24"/>
        </w:rPr>
        <w:t xml:space="preserve">21.4. Контроль за использованием Контрольно-счетной палатой бюджетных средств или муниципального имущества осуществляется на основании Решения Совета депутатов.</w:t>
      </w:r>
    </w:p>
    <w:p>
      <w:pPr>
        <w:pStyle w:val="0"/>
        <w:jc w:val="both"/>
      </w:pPr>
      <w:r>
        <w:rPr>
          <w:sz w:val="24"/>
        </w:rPr>
      </w:r>
    </w:p>
    <w:p>
      <w:pPr>
        <w:pStyle w:val="2"/>
        <w:outlineLvl w:val="1"/>
        <w:jc w:val="center"/>
      </w:pPr>
      <w:r>
        <w:rPr>
          <w:sz w:val="24"/>
        </w:rPr>
        <w:t xml:space="preserve">22. Материальное и социальное обеспечение должностных лиц</w:t>
      </w:r>
    </w:p>
    <w:p>
      <w:pPr>
        <w:pStyle w:val="2"/>
        <w:jc w:val="center"/>
      </w:pPr>
      <w:r>
        <w:rPr>
          <w:sz w:val="24"/>
        </w:rPr>
        <w:t xml:space="preserve">Контрольно-счетной палаты муниципального округа</w:t>
      </w:r>
    </w:p>
    <w:p>
      <w:pPr>
        <w:pStyle w:val="0"/>
        <w:jc w:val="both"/>
      </w:pPr>
      <w:r>
        <w:rPr>
          <w:sz w:val="24"/>
        </w:rPr>
      </w:r>
    </w:p>
    <w:p>
      <w:pPr>
        <w:pStyle w:val="0"/>
        <w:ind w:firstLine="540"/>
        <w:jc w:val="both"/>
      </w:pPr>
      <w:r>
        <w:rPr>
          <w:sz w:val="24"/>
        </w:rPr>
        <w:t xml:space="preserve">22.1. Должностным лицам Контрольно-счетной палаты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округа (в том числе по медицинскому и санаторно-курортному обеспечению, бытовому, транспортному и иным видам обслуживания).</w:t>
      </w:r>
    </w:p>
    <w:p>
      <w:pPr>
        <w:pStyle w:val="0"/>
        <w:spacing w:before="240" w:lineRule="auto"/>
        <w:ind w:firstLine="540"/>
        <w:jc w:val="both"/>
      </w:pPr>
      <w:r>
        <w:rPr>
          <w:sz w:val="24"/>
        </w:rPr>
        <w:t xml:space="preserve">22.2. Меры по материальному и социальному обеспечению председателя, заместителя председателя, аудиторов, инспекторов и иных штатных работников Контрольно-счетной палаты устанавливаются муниципальными правовыми актами в соответствии с Федеральным </w:t>
      </w:r>
      <w:hyperlink w:history="0" r:id="rId67"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4"/>
            <w:color w:val="0000ff"/>
          </w:rPr>
          <w:t xml:space="preserve">законом</w:t>
        </w:r>
      </w:hyperlink>
      <w:r>
        <w:rPr>
          <w:sz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законами субъекта Российской Федерации.</w:t>
      </w:r>
    </w:p>
    <w:p>
      <w:pPr>
        <w:pStyle w:val="0"/>
        <w:spacing w:before="240" w:lineRule="auto"/>
        <w:ind w:firstLine="540"/>
        <w:jc w:val="both"/>
      </w:pPr>
      <w:r>
        <w:rPr>
          <w:sz w:val="24"/>
        </w:rPr>
        <w:t xml:space="preserve">22.3. Проведение аттестации и квалификационных экзаменов для установления надбавки к должностному окладу за классный чин, подсчет стажа для установления надбавки к должностному окладу за выслугу лет и предоставление дополнительного отпуска, установление размера пенсии за выслугу лет сотрудникам (работникам) Контрольно-счетной палаты осуществляются соответствующими комиссиями Администрации муниципального округа Серебряные Пруды Московской области. На основании протоколов комиссий Администрации муниципального округа издаются решения Совета депутатов муниципального округа в отношении Председателя контрольно-счетной палаты муниципального округа и приказы Председателя контрольно-счетной палаты муниципального округа в отношении заместителя председателя, аудиторов, инспекторов и иных штатных работников Контрольно-счетной палаты.</w:t>
      </w:r>
    </w:p>
    <w:p>
      <w:pPr>
        <w:pStyle w:val="0"/>
        <w:jc w:val="both"/>
      </w:pPr>
      <w:r>
        <w:rPr>
          <w:sz w:val="24"/>
        </w:rPr>
      </w:r>
    </w:p>
    <w:p>
      <w:pPr>
        <w:pStyle w:val="2"/>
        <w:outlineLvl w:val="1"/>
        <w:jc w:val="center"/>
      </w:pPr>
      <w:r>
        <w:rPr>
          <w:sz w:val="24"/>
        </w:rPr>
        <w:t xml:space="preserve">23. Предоставление ежегодных оплачиваемых основных</w:t>
      </w:r>
    </w:p>
    <w:p>
      <w:pPr>
        <w:pStyle w:val="2"/>
        <w:jc w:val="center"/>
      </w:pPr>
      <w:r>
        <w:rPr>
          <w:sz w:val="24"/>
        </w:rPr>
        <w:t xml:space="preserve">и дополнительных отпусков</w:t>
      </w:r>
    </w:p>
    <w:p>
      <w:pPr>
        <w:pStyle w:val="0"/>
        <w:jc w:val="both"/>
      </w:pPr>
      <w:r>
        <w:rPr>
          <w:sz w:val="24"/>
        </w:rPr>
      </w:r>
    </w:p>
    <w:p>
      <w:pPr>
        <w:pStyle w:val="0"/>
        <w:ind w:firstLine="540"/>
        <w:jc w:val="both"/>
      </w:pPr>
      <w:r>
        <w:rPr>
          <w:sz w:val="24"/>
        </w:rPr>
        <w:t xml:space="preserve">23.1. Лицам, замещающим муниципальные должности в Контрольно-счетной палате, предоставляются оплачиваемые отпуска в соответствии с Трудовым </w:t>
      </w:r>
      <w:hyperlink w:history="0" r:id="rId68" w:tooltip="&quot;Трудовой кодекс Российской Федерации&quot; от 30.12.2001 N 197-ФЗ (ред. от 29.12.2025, с изм. от 06.02.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Также предоставляется ежегодный дополнительный оплачиваемый отпуск продолжительностью 17 календарных дней.</w:t>
      </w:r>
    </w:p>
    <w:p>
      <w:pPr>
        <w:pStyle w:val="0"/>
        <w:spacing w:before="240" w:lineRule="auto"/>
        <w:ind w:firstLine="540"/>
        <w:jc w:val="both"/>
      </w:pPr>
      <w:r>
        <w:rPr>
          <w:sz w:val="24"/>
        </w:rPr>
        <w:t xml:space="preserve">23.2. Должностным лицам Контрольно-счетной палаты, замещающим должности муниципальной службы, предоставляются оплачиваемые отпуска в соответствии с законодательством о муниципальной службе и Положением о муниципальной службе в муниципальном округе Серебряные Пруды Московской области.</w:t>
      </w:r>
    </w:p>
    <w:p>
      <w:pPr>
        <w:pStyle w:val="0"/>
        <w:spacing w:before="240" w:lineRule="auto"/>
        <w:ind w:firstLine="540"/>
        <w:jc w:val="both"/>
      </w:pPr>
      <w:r>
        <w:rPr>
          <w:sz w:val="24"/>
        </w:rPr>
        <w:t xml:space="preserve">23.3. Иным штатным работникам, замещающим должности, не относящиеся к муниципальным должностям и должностям муниципальной службы, и осуществляющим обеспечение деятельности Контрольно-счетной палаты, предоставляются оплачиваемые отпуска в соответствии с Трудовым </w:t>
      </w:r>
      <w:hyperlink w:history="0" r:id="rId69" w:tooltip="&quot;Трудовой кодекс Российской Федерации&quot; от 30.12.2001 N 197-ФЗ (ред. от 29.12.2025, с изм. от 06.02.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депутатов городского округа Серебряные Пруды МО от 24.12.2024 N 260/39</w:t>
            <w:br/>
            <w:t>(ред. от 17.01.2025)</w:t>
            <w:br/>
            <w:t>"О переименов...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OB&amp;n=422423&amp;date=13.05.2026&amp;dst=100005&amp;field=134" TargetMode = "External"/><Relationship Id="rId9" Type="http://schemas.openxmlformats.org/officeDocument/2006/relationships/hyperlink" Target="https://login.consultant.ru/link/?req=doc&amp;base=MOB&amp;n=418341&amp;date=13.05.2026" TargetMode = "External"/><Relationship Id="rId10" Type="http://schemas.openxmlformats.org/officeDocument/2006/relationships/hyperlink" Target="https://login.consultant.ru/link/?req=doc&amp;base=LAW&amp;n=501480&amp;date=13.05.2026" TargetMode = "External"/><Relationship Id="rId11" Type="http://schemas.openxmlformats.org/officeDocument/2006/relationships/hyperlink" Target="https://login.consultant.ru/link/?req=doc&amp;base=LAW&amp;n=523230&amp;date=13.05.2026" TargetMode = "External"/><Relationship Id="rId12" Type="http://schemas.openxmlformats.org/officeDocument/2006/relationships/hyperlink" Target="https://login.consultant.ru/link/?req=doc&amp;base=MOB&amp;n=344157&amp;date=13.05.2026" TargetMode = "External"/><Relationship Id="rId13" Type="http://schemas.openxmlformats.org/officeDocument/2006/relationships/hyperlink" Target="https://login.consultant.ru/link/?req=doc&amp;base=MOB&amp;n=249895&amp;date=13.05.2026" TargetMode = "External"/><Relationship Id="rId14" Type="http://schemas.openxmlformats.org/officeDocument/2006/relationships/hyperlink" Target="https://login.consultant.ru/link/?req=doc&amp;base=MOB&amp;n=258923&amp;date=13.05.2026" TargetMode = "External"/><Relationship Id="rId15" Type="http://schemas.openxmlformats.org/officeDocument/2006/relationships/hyperlink" Target="https://login.consultant.ru/link/?req=doc&amp;base=MOB&amp;n=279655&amp;date=13.05.2026" TargetMode = "External"/><Relationship Id="rId16" Type="http://schemas.openxmlformats.org/officeDocument/2006/relationships/hyperlink" Target="https://login.consultant.ru/link/?req=doc&amp;base=MOB&amp;n=273654&amp;date=13.05.2026" TargetMode = "External"/><Relationship Id="rId17" Type="http://schemas.openxmlformats.org/officeDocument/2006/relationships/hyperlink" Target="https://login.consultant.ru/link/?req=doc&amp;base=MOB&amp;n=278385&amp;date=13.05.2026" TargetMode = "External"/><Relationship Id="rId18" Type="http://schemas.openxmlformats.org/officeDocument/2006/relationships/hyperlink" Target="https://login.consultant.ru/link/?req=doc&amp;base=MOB&amp;n=287052&amp;date=13.05.2026" TargetMode = "External"/><Relationship Id="rId19" Type="http://schemas.openxmlformats.org/officeDocument/2006/relationships/hyperlink" Target="https://login.consultant.ru/link/?req=doc&amp;base=MOB&amp;n=288076&amp;date=13.05.2026" TargetMode = "External"/><Relationship Id="rId20" Type="http://schemas.openxmlformats.org/officeDocument/2006/relationships/hyperlink" Target="https://login.consultant.ru/link/?req=doc&amp;base=MOB&amp;n=302423&amp;date=13.05.2026" TargetMode = "External"/><Relationship Id="rId21" Type="http://schemas.openxmlformats.org/officeDocument/2006/relationships/hyperlink" Target="https://login.consultant.ru/link/?req=doc&amp;base=MOB&amp;n=343405&amp;date=13.05.2026" TargetMode = "External"/><Relationship Id="rId22" Type="http://schemas.openxmlformats.org/officeDocument/2006/relationships/hyperlink" Target="http://spadm.ru" TargetMode = "External"/><Relationship Id="rId23" Type="http://schemas.openxmlformats.org/officeDocument/2006/relationships/hyperlink" Target="https://login.consultant.ru/link/?req=doc&amp;base=MOB&amp;n=422423&amp;date=13.05.2026&amp;dst=100005&amp;field=134" TargetMode = "External"/><Relationship Id="rId24" Type="http://schemas.openxmlformats.org/officeDocument/2006/relationships/hyperlink" Target="https://login.consultant.ru/link/?req=doc&amp;base=LAW&amp;n=495710&amp;date=13.05.2026" TargetMode = "External"/><Relationship Id="rId25" Type="http://schemas.openxmlformats.org/officeDocument/2006/relationships/hyperlink" Target="https://login.consultant.ru/link/?req=doc&amp;base=LAW&amp;n=501480&amp;date=13.05.2026" TargetMode = "External"/><Relationship Id="rId26" Type="http://schemas.openxmlformats.org/officeDocument/2006/relationships/hyperlink" Target="https://login.consultant.ru/link/?req=doc&amp;base=LAW&amp;n=523230&amp;date=13.05.2026" TargetMode = "External"/><Relationship Id="rId27" Type="http://schemas.openxmlformats.org/officeDocument/2006/relationships/hyperlink" Target="https://login.consultant.ru/link/?req=doc&amp;base=MOB&amp;n=423750&amp;date=13.05.2026" TargetMode = "External"/><Relationship Id="rId28" Type="http://schemas.openxmlformats.org/officeDocument/2006/relationships/hyperlink" Target="https://login.consultant.ru/link/?req=doc&amp;base=MOB&amp;n=422423&amp;date=13.05.2026&amp;dst=100006&amp;field=134" TargetMode = "External"/><Relationship Id="rId29" Type="http://schemas.openxmlformats.org/officeDocument/2006/relationships/hyperlink" Target="https://login.consultant.ru/link/?req=doc&amp;base=MOB&amp;n=422423&amp;date=13.05.2026&amp;dst=100008&amp;field=134" TargetMode = "External"/><Relationship Id="rId30" Type="http://schemas.openxmlformats.org/officeDocument/2006/relationships/hyperlink" Target="https://login.consultant.ru/link/?req=doc&amp;base=LAW&amp;n=2875&amp;date=13.05.2026" TargetMode = "External"/><Relationship Id="rId31" Type="http://schemas.openxmlformats.org/officeDocument/2006/relationships/hyperlink" Target="https://login.consultant.ru/link/?req=doc&amp;base=MOB&amp;n=423750&amp;date=13.05.2026" TargetMode = "External"/><Relationship Id="rId32" Type="http://schemas.openxmlformats.org/officeDocument/2006/relationships/hyperlink" Target="https://login.consultant.ru/link/?req=doc&amp;base=MOB&amp;n=423750&amp;date=13.05.2026" TargetMode = "External"/><Relationship Id="rId33" Type="http://schemas.openxmlformats.org/officeDocument/2006/relationships/hyperlink" Target="https://login.consultant.ru/link/?req=doc&amp;base=LAW&amp;n=523230&amp;date=13.05.2026" TargetMode = "External"/><Relationship Id="rId34" Type="http://schemas.openxmlformats.org/officeDocument/2006/relationships/hyperlink" Target="https://login.consultant.ru/link/?req=doc&amp;base=LAW&amp;n=2875&amp;date=13.05.2026" TargetMode = "External"/><Relationship Id="rId35" Type="http://schemas.openxmlformats.org/officeDocument/2006/relationships/hyperlink" Target="https://login.consultant.ru/link/?req=doc&amp;base=LAW&amp;n=2875&amp;date=13.05.2026" TargetMode = "External"/><Relationship Id="rId36" Type="http://schemas.openxmlformats.org/officeDocument/2006/relationships/hyperlink" Target="https://login.consultant.ru/link/?req=doc&amp;base=LAW&amp;n=294402&amp;date=13.05.2026" TargetMode = "External"/><Relationship Id="rId37" Type="http://schemas.openxmlformats.org/officeDocument/2006/relationships/hyperlink" Target="https://login.consultant.ru/link/?req=doc&amp;base=LAW&amp;n=523306&amp;date=13.05.2026" TargetMode = "External"/><Relationship Id="rId38" Type="http://schemas.openxmlformats.org/officeDocument/2006/relationships/hyperlink" Target="https://login.consultant.ru/link/?req=doc&amp;base=LAW&amp;n=523305&amp;date=13.05.2026" TargetMode = "External"/><Relationship Id="rId39" Type="http://schemas.openxmlformats.org/officeDocument/2006/relationships/hyperlink" Target="https://login.consultant.ru/link/?req=doc&amp;base=LAW&amp;n=523290&amp;date=13.05.2026" TargetMode = "External"/><Relationship Id="rId40" Type="http://schemas.openxmlformats.org/officeDocument/2006/relationships/hyperlink" Target="https://login.consultant.ru/link/?req=doc&amp;base=LAW&amp;n=519026&amp;date=13.05.2026" TargetMode = "External"/><Relationship Id="rId41" Type="http://schemas.openxmlformats.org/officeDocument/2006/relationships/hyperlink" Target="https://login.consultant.ru/link/?req=doc&amp;base=LAW&amp;n=523291&amp;date=13.05.2026&amp;dst=100092&amp;field=134" TargetMode = "External"/><Relationship Id="rId42" Type="http://schemas.openxmlformats.org/officeDocument/2006/relationships/hyperlink" Target="https://login.consultant.ru/link/?req=doc&amp;base=LAW&amp;n=523291&amp;date=13.05.2026&amp;dst=100104&amp;field=134" TargetMode = "External"/><Relationship Id="rId43" Type="http://schemas.openxmlformats.org/officeDocument/2006/relationships/hyperlink" Target="https://login.consultant.ru/link/?req=doc&amp;base=LAW&amp;n=523291&amp;date=13.05.2026&amp;dst=100289&amp;field=134" TargetMode = "External"/><Relationship Id="rId44" Type="http://schemas.openxmlformats.org/officeDocument/2006/relationships/hyperlink" Target="https://login.consultant.ru/link/?req=doc&amp;base=LAW&amp;n=523291&amp;date=13.05.2026&amp;dst=41&amp;field=134" TargetMode = "External"/><Relationship Id="rId45" Type="http://schemas.openxmlformats.org/officeDocument/2006/relationships/hyperlink" Target="https://login.consultant.ru/link/?req=doc&amp;base=LAW&amp;n=523230&amp;date=13.05.2026" TargetMode = "External"/><Relationship Id="rId46" Type="http://schemas.openxmlformats.org/officeDocument/2006/relationships/hyperlink" Target="https://login.consultant.ru/link/?req=doc&amp;base=LAW&amp;n=495181&amp;date=13.05.2026" TargetMode = "External"/><Relationship Id="rId47" Type="http://schemas.openxmlformats.org/officeDocument/2006/relationships/hyperlink" Target="https://login.consultant.ru/link/?req=doc&amp;base=LAW&amp;n=495710&amp;date=13.05.2026" TargetMode = "External"/><Relationship Id="rId48" Type="http://schemas.openxmlformats.org/officeDocument/2006/relationships/hyperlink" Target="https://login.consultant.ru/link/?req=doc&amp;base=LAW&amp;n=495181&amp;date=13.05.2026" TargetMode = "External"/><Relationship Id="rId49" Type="http://schemas.openxmlformats.org/officeDocument/2006/relationships/hyperlink" Target="https://login.consultant.ru/link/?req=doc&amp;base=LAW&amp;n=511791&amp;date=13.05.2026&amp;dst=379&amp;field=134" TargetMode = "External"/><Relationship Id="rId50" Type="http://schemas.openxmlformats.org/officeDocument/2006/relationships/hyperlink" Target="https://login.consultant.ru/link/?req=doc&amp;base=LAW&amp;n=531637&amp;date=13.05.2026&amp;dst=103282&amp;field=134" TargetMode = "External"/><Relationship Id="rId51" Type="http://schemas.openxmlformats.org/officeDocument/2006/relationships/hyperlink" Target="https://login.consultant.ru/link/?req=doc&amp;base=LAW&amp;n=531637&amp;date=13.05.2026&amp;dst=8393&amp;field=134" TargetMode = "External"/><Relationship Id="rId52" Type="http://schemas.openxmlformats.org/officeDocument/2006/relationships/hyperlink" Target="https://login.consultant.ru/link/?req=doc&amp;base=LAW&amp;n=531637&amp;date=13.05.2026&amp;dst=2708&amp;field=134" TargetMode = "External"/><Relationship Id="rId53" Type="http://schemas.openxmlformats.org/officeDocument/2006/relationships/hyperlink" Target="https://login.consultant.ru/link/?req=doc&amp;base=LAW&amp;n=531637&amp;date=13.05.2026&amp;dst=4383&amp;field=134" TargetMode = "External"/><Relationship Id="rId54" Type="http://schemas.openxmlformats.org/officeDocument/2006/relationships/hyperlink" Target="https://login.consultant.ru/link/?req=doc&amp;base=LAW&amp;n=531637&amp;date=13.05.2026&amp;dst=4454&amp;field=134" TargetMode = "External"/><Relationship Id="rId55" Type="http://schemas.openxmlformats.org/officeDocument/2006/relationships/hyperlink" Target="https://login.consultant.ru/link/?req=doc&amp;base=LAW&amp;n=531637&amp;date=13.05.2026&amp;dst=7995&amp;field=134" TargetMode = "External"/><Relationship Id="rId56" Type="http://schemas.openxmlformats.org/officeDocument/2006/relationships/hyperlink" Target="https://login.consultant.ru/link/?req=doc&amp;base=LAW&amp;n=531637&amp;date=13.05.2026&amp;dst=7996&amp;field=134" TargetMode = "External"/><Relationship Id="rId57" Type="http://schemas.openxmlformats.org/officeDocument/2006/relationships/hyperlink" Target="https://login.consultant.ru/link/?req=doc&amp;base=LAW&amp;n=531637&amp;date=13.05.2026&amp;dst=7866&amp;field=134" TargetMode = "External"/><Relationship Id="rId58" Type="http://schemas.openxmlformats.org/officeDocument/2006/relationships/hyperlink" Target="https://login.consultant.ru/link/?req=doc&amp;base=LAW&amp;n=531637&amp;date=13.05.2026&amp;dst=7346&amp;field=134" TargetMode = "External"/><Relationship Id="rId59" Type="http://schemas.openxmlformats.org/officeDocument/2006/relationships/hyperlink" Target="https://login.consultant.ru/link/?req=doc&amp;base=LAW&amp;n=531637&amp;date=13.05.2026&amp;dst=101621&amp;field=134" TargetMode = "External"/><Relationship Id="rId60" Type="http://schemas.openxmlformats.org/officeDocument/2006/relationships/hyperlink" Target="https://login.consultant.ru/link/?req=doc&amp;base=LAW&amp;n=531637&amp;date=13.05.2026&amp;dst=101624&amp;field=134" TargetMode = "External"/><Relationship Id="rId61" Type="http://schemas.openxmlformats.org/officeDocument/2006/relationships/hyperlink" Target="https://login.consultant.ru/link/?req=doc&amp;base=LAW&amp;n=531637&amp;date=13.05.2026&amp;dst=100921&amp;field=134" TargetMode = "External"/><Relationship Id="rId62" Type="http://schemas.openxmlformats.org/officeDocument/2006/relationships/hyperlink" Target="https://login.consultant.ru/link/?req=doc&amp;base=LAW&amp;n=495710&amp;date=13.05.2026" TargetMode = "External"/><Relationship Id="rId63" Type="http://schemas.openxmlformats.org/officeDocument/2006/relationships/hyperlink" Target="https://login.consultant.ru/link/?req=doc&amp;base=LAW&amp;n=2875&amp;date=13.05.2026" TargetMode = "External"/><Relationship Id="rId64" Type="http://schemas.openxmlformats.org/officeDocument/2006/relationships/hyperlink" Target="https://login.consultant.ru/link/?req=doc&amp;base=LAW&amp;n=523306&amp;date=13.05.2026" TargetMode = "External"/><Relationship Id="rId65" Type="http://schemas.openxmlformats.org/officeDocument/2006/relationships/hyperlink" Target="https://login.consultant.ru/link/?req=doc&amp;base=LAW&amp;n=523305&amp;date=13.05.2026" TargetMode = "External"/><Relationship Id="rId66" Type="http://schemas.openxmlformats.org/officeDocument/2006/relationships/hyperlink" Target="https://login.consultant.ru/link/?req=doc&amp;base=LAW&amp;n=523290&amp;date=13.05.2026" TargetMode = "External"/><Relationship Id="rId67" Type="http://schemas.openxmlformats.org/officeDocument/2006/relationships/hyperlink" Target="https://login.consultant.ru/link/?req=doc&amp;base=LAW&amp;n=523230&amp;date=13.05.2026" TargetMode = "External"/><Relationship Id="rId68" Type="http://schemas.openxmlformats.org/officeDocument/2006/relationships/hyperlink" Target="https://login.consultant.ru/link/?req=doc&amp;base=LAW&amp;n=519026&amp;date=13.05.2026" TargetMode = "External"/><Relationship Id="rId69" Type="http://schemas.openxmlformats.org/officeDocument/2006/relationships/hyperlink" Target="https://login.consultant.ru/link/?req=doc&amp;base=LAW&amp;n=519026&amp;date=13.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городского округа Серебряные Пруды МО от 24.12.2024 N 260/39
(ред. от 17.01.2025)
"О переименовании Контрольно-счетной палаты городского округа Серебряные Пруды Московской области и утверждении Положения о Контрольно-счетной палате муниципального округа Серебряные Пруды Московской области"</dc:title>
  <dcterms:created xsi:type="dcterms:W3CDTF">2026-05-13T11:52:53Z</dcterms:created>
</cp:coreProperties>
</file>