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E" w:rsidRPr="005F79CD" w:rsidRDefault="00ED298E" w:rsidP="00ED29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79CD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ED298E" w:rsidRPr="005F79CD" w:rsidRDefault="00ED298E" w:rsidP="00ED29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79CD">
        <w:rPr>
          <w:rFonts w:ascii="Arial" w:hAnsi="Arial" w:cs="Arial"/>
          <w:color w:val="000000"/>
          <w:sz w:val="24"/>
          <w:szCs w:val="24"/>
        </w:rPr>
        <w:t>ГОРОДСКОГО ОКРУГА СЕРЕБРЯНЫЕ ПРУДЫ</w:t>
      </w:r>
    </w:p>
    <w:p w:rsidR="00ED298E" w:rsidRPr="005F79CD" w:rsidRDefault="00ED298E" w:rsidP="00ED29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79CD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ED298E" w:rsidRPr="005F79CD" w:rsidRDefault="00ED298E" w:rsidP="00ED29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79CD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5F79CD">
        <w:rPr>
          <w:rFonts w:ascii="Arial" w:hAnsi="Arial" w:cs="Arial"/>
          <w:color w:val="000000"/>
          <w:sz w:val="24"/>
          <w:szCs w:val="24"/>
        </w:rPr>
        <w:t xml:space="preserve"> О С Т А Н О В Л Е Н И Е</w:t>
      </w:r>
    </w:p>
    <w:p w:rsidR="00ED298E" w:rsidRPr="005F79CD" w:rsidRDefault="00ED298E" w:rsidP="00ED298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D298E" w:rsidRPr="005F79CD" w:rsidRDefault="00ED298E" w:rsidP="00ED298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15.01.2020</w:t>
      </w:r>
      <w:r w:rsidRPr="000C1EE4">
        <w:rPr>
          <w:rFonts w:ascii="Arial" w:eastAsia="Calibri" w:hAnsi="Arial" w:cs="Arial"/>
          <w:sz w:val="24"/>
          <w:szCs w:val="24"/>
          <w:u w:val="single"/>
        </w:rPr>
        <w:t xml:space="preserve"> г. </w:t>
      </w:r>
      <w:r w:rsidRPr="000C1EE4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  <w:u w:val="single"/>
        </w:rPr>
        <w:t>42</w:t>
      </w:r>
    </w:p>
    <w:p w:rsidR="00CD2FE0" w:rsidRDefault="00CD2FE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D2FE0" w:rsidRDefault="00CD2FE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F536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установлению </w:t>
      </w:r>
      <w:proofErr w:type="gramStart"/>
      <w:r w:rsidRPr="002F1240">
        <w:rPr>
          <w:sz w:val="28"/>
          <w:szCs w:val="28"/>
        </w:rPr>
        <w:t xml:space="preserve">стажа муниципальной службы муниципального служащего </w:t>
      </w:r>
      <w:r>
        <w:rPr>
          <w:sz w:val="28"/>
          <w:szCs w:val="28"/>
        </w:rPr>
        <w:t>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Серебряные Пруды </w:t>
      </w:r>
      <w:r w:rsidRPr="002F1240">
        <w:rPr>
          <w:sz w:val="28"/>
          <w:szCs w:val="28"/>
        </w:rPr>
        <w:t>Московской области</w:t>
      </w:r>
    </w:p>
    <w:p w:rsidR="00CD2FE0" w:rsidRDefault="00CD2FE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D2FE0" w:rsidRDefault="004F5367" w:rsidP="004F5367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F5367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4F5367">
          <w:rPr>
            <w:rStyle w:val="a7"/>
            <w:color w:val="auto"/>
            <w:sz w:val="28"/>
            <w:szCs w:val="28"/>
          </w:rPr>
          <w:t>от 02.03.2007 № 25-ФЗ</w:t>
        </w:r>
      </w:hyperlink>
      <w:r w:rsidRPr="004F5367">
        <w:rPr>
          <w:sz w:val="28"/>
          <w:szCs w:val="28"/>
        </w:rPr>
        <w:t xml:space="preserve"> «О муниципальной службе в Российской Федерации», </w:t>
      </w:r>
      <w:hyperlink r:id="rId9" w:history="1">
        <w:r w:rsidRPr="004F5367">
          <w:rPr>
            <w:rStyle w:val="a7"/>
            <w:color w:val="auto"/>
            <w:sz w:val="28"/>
            <w:szCs w:val="28"/>
          </w:rPr>
          <w:t>от 06.10.2003 № 131-ФЗ</w:t>
        </w:r>
      </w:hyperlink>
      <w:r w:rsidRPr="004F536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4F5367">
          <w:rPr>
            <w:rStyle w:val="a7"/>
            <w:color w:val="auto"/>
            <w:sz w:val="28"/>
            <w:szCs w:val="28"/>
          </w:rPr>
          <w:t>от 24.07.2007 № 137/2007-ОЗ</w:t>
        </w:r>
      </w:hyperlink>
      <w:r w:rsidRPr="004F5367">
        <w:rPr>
          <w:sz w:val="28"/>
          <w:szCs w:val="28"/>
        </w:rPr>
        <w:t xml:space="preserve"> «О муниципальной службе в Московской области»</w:t>
      </w:r>
    </w:p>
    <w:p w:rsidR="004F5367" w:rsidRDefault="004F5367" w:rsidP="004F5367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4F5367" w:rsidRDefault="004F5367" w:rsidP="004F5367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5367" w:rsidRDefault="004F5367" w:rsidP="004F5367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F5367" w:rsidRDefault="004F5367" w:rsidP="004F5367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установлению </w:t>
      </w:r>
      <w:proofErr w:type="gramStart"/>
      <w:r w:rsidRPr="002F1240">
        <w:rPr>
          <w:sz w:val="28"/>
          <w:szCs w:val="28"/>
        </w:rPr>
        <w:t xml:space="preserve">стажа муниципальной службы муниципального служащего </w:t>
      </w:r>
      <w:r>
        <w:rPr>
          <w:sz w:val="28"/>
          <w:szCs w:val="28"/>
        </w:rPr>
        <w:t>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Серебряные Пруды </w:t>
      </w:r>
      <w:r w:rsidRPr="002F1240">
        <w:rPr>
          <w:sz w:val="28"/>
          <w:szCs w:val="28"/>
        </w:rPr>
        <w:t>Московской области</w:t>
      </w:r>
      <w:r w:rsidR="00E5795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  <w:r w:rsidR="00E57955">
        <w:rPr>
          <w:sz w:val="28"/>
          <w:szCs w:val="28"/>
        </w:rPr>
        <w:t>.</w:t>
      </w:r>
    </w:p>
    <w:p w:rsidR="004F5367" w:rsidRDefault="004F5367" w:rsidP="004F5367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установлению </w:t>
      </w:r>
      <w:proofErr w:type="gramStart"/>
      <w:r w:rsidRPr="002F1240">
        <w:rPr>
          <w:sz w:val="28"/>
          <w:szCs w:val="28"/>
        </w:rPr>
        <w:t xml:space="preserve">стажа муниципальной службы муниципального служащего </w:t>
      </w:r>
      <w:r>
        <w:rPr>
          <w:sz w:val="28"/>
          <w:szCs w:val="28"/>
        </w:rPr>
        <w:t>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Серебряные Пруды </w:t>
      </w:r>
      <w:r w:rsidRPr="002F1240">
        <w:rPr>
          <w:sz w:val="28"/>
          <w:szCs w:val="28"/>
        </w:rPr>
        <w:t>Московской области</w:t>
      </w:r>
      <w:r w:rsidR="00E57955">
        <w:rPr>
          <w:sz w:val="28"/>
          <w:szCs w:val="28"/>
        </w:rPr>
        <w:t xml:space="preserve"> (Приложение №1).</w:t>
      </w:r>
    </w:p>
    <w:p w:rsidR="004F5367" w:rsidRDefault="004F5367" w:rsidP="004F5367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firstLine="360"/>
        <w:jc w:val="both"/>
        <w:rPr>
          <w:sz w:val="28"/>
          <w:szCs w:val="28"/>
        </w:rPr>
      </w:pPr>
      <w:r w:rsidRPr="00E57955">
        <w:rPr>
          <w:sz w:val="28"/>
          <w:szCs w:val="28"/>
        </w:rPr>
        <w:t>Признать утратившим силу постановление администрации Серебряно-Прудского муниципального района Московской области от 02.12.2010 г. № 1450 «О Комиссии по установлению стажа муниципальной службы муниципального служащего Серебряно-Прудского муниципального района Московской области</w:t>
      </w:r>
      <w:proofErr w:type="gramStart"/>
      <w:r w:rsidRPr="00E57955">
        <w:rPr>
          <w:sz w:val="28"/>
          <w:szCs w:val="28"/>
        </w:rPr>
        <w:t>.»</w:t>
      </w:r>
      <w:r w:rsidR="00E57955">
        <w:rPr>
          <w:sz w:val="28"/>
          <w:szCs w:val="28"/>
        </w:rPr>
        <w:t>.</w:t>
      </w:r>
      <w:proofErr w:type="gramEnd"/>
    </w:p>
    <w:p w:rsidR="00E57955" w:rsidRDefault="00E57955" w:rsidP="00E57955">
      <w:pPr>
        <w:pStyle w:val="1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</w:p>
    <w:p w:rsidR="00E57955" w:rsidRDefault="00E57955" w:rsidP="00E57955">
      <w:pPr>
        <w:pStyle w:val="1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</w:p>
    <w:p w:rsidR="00E57955" w:rsidRDefault="00E57955" w:rsidP="00E57955">
      <w:pPr>
        <w:pStyle w:val="1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</w:p>
    <w:p w:rsidR="00E57955" w:rsidRDefault="00E57955" w:rsidP="00E57955">
      <w:pPr>
        <w:pStyle w:val="1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</w:p>
    <w:p w:rsidR="00E57955" w:rsidRDefault="00E57955" w:rsidP="00E57955">
      <w:pPr>
        <w:pStyle w:val="1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</w:p>
    <w:p w:rsidR="00E57955" w:rsidRPr="00E57955" w:rsidRDefault="00E57955" w:rsidP="00E57955">
      <w:pPr>
        <w:pStyle w:val="1"/>
        <w:shd w:val="clear" w:color="auto" w:fill="auto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</w:t>
      </w:r>
      <w:proofErr w:type="spellStart"/>
      <w:r w:rsidR="00ED298E">
        <w:rPr>
          <w:sz w:val="28"/>
          <w:szCs w:val="28"/>
        </w:rPr>
        <w:t>О.В.Павлихин</w:t>
      </w:r>
      <w:proofErr w:type="spellEnd"/>
    </w:p>
    <w:p w:rsidR="004F5367" w:rsidRDefault="004F5367" w:rsidP="004F536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57955" w:rsidRDefault="00E57955" w:rsidP="004F536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D2FE0" w:rsidRDefault="00CD2FE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C2F20" w:rsidRDefault="006C2F20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C2F20" w:rsidRDefault="006C2F20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C2F20" w:rsidRDefault="006C2F20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C2F20" w:rsidRDefault="006C2F20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C2F20" w:rsidRDefault="006C2F20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57955" w:rsidRDefault="00E57955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2</w:t>
      </w:r>
    </w:p>
    <w:p w:rsidR="00E57955" w:rsidRDefault="00E57955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</w:t>
      </w:r>
    </w:p>
    <w:p w:rsidR="00E57955" w:rsidRDefault="00E57955" w:rsidP="00E5795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округа</w:t>
      </w:r>
    </w:p>
    <w:p w:rsidR="00ED298E" w:rsidRPr="005F79CD" w:rsidRDefault="00E57955" w:rsidP="00ED298E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ED29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298E">
        <w:rPr>
          <w:rFonts w:ascii="Arial" w:eastAsia="Calibri" w:hAnsi="Arial" w:cs="Arial"/>
          <w:sz w:val="24"/>
          <w:szCs w:val="24"/>
          <w:u w:val="single"/>
        </w:rPr>
        <w:t>15.01.2020</w:t>
      </w:r>
      <w:r w:rsidR="00ED298E" w:rsidRPr="000C1EE4">
        <w:rPr>
          <w:rFonts w:ascii="Arial" w:eastAsia="Calibri" w:hAnsi="Arial" w:cs="Arial"/>
          <w:sz w:val="24"/>
          <w:szCs w:val="24"/>
          <w:u w:val="single"/>
        </w:rPr>
        <w:t xml:space="preserve"> г. </w:t>
      </w:r>
      <w:r w:rsidR="00ED298E" w:rsidRPr="000C1EE4">
        <w:rPr>
          <w:rFonts w:ascii="Arial" w:eastAsia="Calibri" w:hAnsi="Arial" w:cs="Arial"/>
          <w:sz w:val="24"/>
          <w:szCs w:val="24"/>
        </w:rPr>
        <w:t xml:space="preserve">№ </w:t>
      </w:r>
      <w:r w:rsidR="00ED298E">
        <w:rPr>
          <w:rFonts w:ascii="Arial" w:eastAsia="Calibri" w:hAnsi="Arial" w:cs="Arial"/>
          <w:sz w:val="24"/>
          <w:szCs w:val="24"/>
          <w:u w:val="single"/>
        </w:rPr>
        <w:t>42</w:t>
      </w:r>
    </w:p>
    <w:p w:rsidR="00E57955" w:rsidRDefault="00E57955" w:rsidP="00E57955">
      <w:pPr>
        <w:jc w:val="right"/>
      </w:pPr>
    </w:p>
    <w:p w:rsidR="00E57955" w:rsidRDefault="00E57955" w:rsidP="00E57955"/>
    <w:p w:rsidR="00CD2FE0" w:rsidRDefault="00CD2FE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F1240">
        <w:rPr>
          <w:sz w:val="28"/>
          <w:szCs w:val="28"/>
        </w:rPr>
        <w:t>Положение</w:t>
      </w:r>
    </w:p>
    <w:p w:rsidR="002F1240" w:rsidRPr="002F1240" w:rsidRDefault="002F1240" w:rsidP="006D762E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F1240">
        <w:rPr>
          <w:sz w:val="28"/>
          <w:szCs w:val="28"/>
        </w:rPr>
        <w:t xml:space="preserve">о Комиссии по установлению </w:t>
      </w:r>
      <w:proofErr w:type="gramStart"/>
      <w:r w:rsidRPr="002F1240">
        <w:rPr>
          <w:sz w:val="28"/>
          <w:szCs w:val="28"/>
        </w:rPr>
        <w:t xml:space="preserve">стажа муниципальной службы муниципального служащего </w:t>
      </w:r>
      <w:r w:rsidR="006D762E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Серебряные Пруды</w:t>
      </w:r>
      <w:r w:rsidR="006D762E">
        <w:rPr>
          <w:sz w:val="28"/>
          <w:szCs w:val="28"/>
        </w:rPr>
        <w:t xml:space="preserve"> </w:t>
      </w:r>
      <w:r w:rsidRPr="002F1240">
        <w:rPr>
          <w:sz w:val="28"/>
          <w:szCs w:val="28"/>
        </w:rPr>
        <w:t>Московской области</w:t>
      </w:r>
    </w:p>
    <w:p w:rsidR="002F1240" w:rsidRPr="002F1240" w:rsidRDefault="002F1240" w:rsidP="002F1240">
      <w:pPr>
        <w:pStyle w:val="Bodytext20"/>
        <w:shd w:val="clear" w:color="auto" w:fill="auto"/>
        <w:tabs>
          <w:tab w:val="left" w:pos="2502"/>
        </w:tabs>
        <w:spacing w:before="0" w:after="0" w:line="240" w:lineRule="auto"/>
        <w:rPr>
          <w:sz w:val="28"/>
          <w:szCs w:val="28"/>
        </w:rPr>
      </w:pPr>
    </w:p>
    <w:p w:rsidR="002F1240" w:rsidRPr="002F1240" w:rsidRDefault="006D798A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2F1240" w:rsidRPr="002F1240">
        <w:rPr>
          <w:sz w:val="28"/>
          <w:szCs w:val="28"/>
        </w:rPr>
        <w:t>Общие положения</w:t>
      </w:r>
    </w:p>
    <w:p w:rsidR="002F1240" w:rsidRPr="002F1240" w:rsidRDefault="002F1240" w:rsidP="006D798A">
      <w:pPr>
        <w:pStyle w:val="1"/>
        <w:numPr>
          <w:ilvl w:val="1"/>
          <w:numId w:val="8"/>
        </w:numPr>
        <w:shd w:val="clear" w:color="auto" w:fill="auto"/>
        <w:spacing w:after="0" w:line="240" w:lineRule="auto"/>
        <w:ind w:left="0" w:right="20" w:firstLine="720"/>
        <w:jc w:val="both"/>
        <w:rPr>
          <w:sz w:val="28"/>
          <w:szCs w:val="28"/>
        </w:rPr>
      </w:pPr>
      <w:proofErr w:type="gramStart"/>
      <w:r w:rsidRPr="002F1240">
        <w:rPr>
          <w:sz w:val="28"/>
          <w:szCs w:val="28"/>
        </w:rPr>
        <w:t xml:space="preserve">Комиссия по установлению стажа муниципальной службы муниципального служащего </w:t>
      </w:r>
      <w:r w:rsidR="006D762E">
        <w:rPr>
          <w:sz w:val="28"/>
          <w:szCs w:val="28"/>
        </w:rPr>
        <w:t xml:space="preserve">органов местного самоуправления городского округа Серебряные Пруды </w:t>
      </w:r>
      <w:r w:rsidR="006D762E" w:rsidRPr="002F1240">
        <w:rPr>
          <w:sz w:val="28"/>
          <w:szCs w:val="28"/>
        </w:rPr>
        <w:t>Московской области</w:t>
      </w:r>
      <w:r w:rsidRPr="002F1240">
        <w:rPr>
          <w:sz w:val="28"/>
          <w:szCs w:val="28"/>
        </w:rPr>
        <w:t xml:space="preserve"> (далее - Комиссия) рассматривает вопросы исчисления и установления стажа муниципальной службы лицам, замещающим муниципальные должности</w:t>
      </w:r>
      <w:r w:rsidR="006D762E">
        <w:rPr>
          <w:sz w:val="28"/>
          <w:szCs w:val="28"/>
        </w:rPr>
        <w:t xml:space="preserve"> в городском округе Серебряные Пруды </w:t>
      </w:r>
      <w:r w:rsidR="006D762E" w:rsidRPr="002F1240">
        <w:rPr>
          <w:sz w:val="28"/>
          <w:szCs w:val="28"/>
        </w:rPr>
        <w:t>Московской области</w:t>
      </w:r>
      <w:r w:rsidRPr="002F1240">
        <w:rPr>
          <w:sz w:val="28"/>
          <w:szCs w:val="28"/>
        </w:rPr>
        <w:t xml:space="preserve">, муниципальным служащим </w:t>
      </w:r>
      <w:r w:rsidR="006D762E">
        <w:rPr>
          <w:sz w:val="28"/>
          <w:szCs w:val="28"/>
        </w:rPr>
        <w:t xml:space="preserve">органов местного самоуправления городского округа Серебряные Пруды </w:t>
      </w:r>
      <w:r w:rsidR="006D762E" w:rsidRPr="002F1240">
        <w:rPr>
          <w:sz w:val="28"/>
          <w:szCs w:val="28"/>
        </w:rPr>
        <w:t>Московской области</w:t>
      </w:r>
      <w:r w:rsidRPr="002F1240">
        <w:rPr>
          <w:sz w:val="28"/>
          <w:szCs w:val="28"/>
        </w:rPr>
        <w:t xml:space="preserve"> и лицам замещающих должности, не относящиеся к должностям муниципальной службы, и</w:t>
      </w:r>
      <w:proofErr w:type="gramEnd"/>
      <w:r w:rsidRPr="002F1240">
        <w:rPr>
          <w:sz w:val="28"/>
          <w:szCs w:val="28"/>
        </w:rPr>
        <w:t xml:space="preserve"> осуществляющих техническое обеспечение деятельности </w:t>
      </w:r>
      <w:r w:rsidR="006D798A">
        <w:rPr>
          <w:sz w:val="28"/>
          <w:szCs w:val="28"/>
        </w:rPr>
        <w:t xml:space="preserve">органов местного самоуправления городского округа Серебряные Пруды </w:t>
      </w:r>
      <w:r w:rsidR="006D798A" w:rsidRPr="002F1240">
        <w:rPr>
          <w:sz w:val="28"/>
          <w:szCs w:val="28"/>
        </w:rPr>
        <w:t>Московской области</w:t>
      </w:r>
      <w:r w:rsidRPr="002F1240">
        <w:rPr>
          <w:sz w:val="28"/>
          <w:szCs w:val="28"/>
        </w:rPr>
        <w:t>, дающего право на установление ежемесячной надбавки к должностному окладу за выслугу лет и для определения муниципальным служащим продолжительности ежегодного дополнительного оплачиваемого отпуска за выслугу лет.</w:t>
      </w:r>
    </w:p>
    <w:p w:rsidR="002F1240" w:rsidRPr="002F1240" w:rsidRDefault="006D798A" w:rsidP="006D798A">
      <w:pPr>
        <w:pStyle w:val="1"/>
        <w:shd w:val="clear" w:color="auto" w:fill="auto"/>
        <w:tabs>
          <w:tab w:val="left" w:pos="1119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F1240" w:rsidRPr="002F1240">
        <w:rPr>
          <w:sz w:val="28"/>
          <w:szCs w:val="28"/>
        </w:rPr>
        <w:t>Комиссия в своей деятельности руководствуется законодательством Российской Федерации, законодательством Московской области, в том числе Законом Московской области № 164/2008-03 «Об исчислении стажа государственной службы Московской области и муниципальной службы в Московской области», и настоящим Положением.</w:t>
      </w: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F1240" w:rsidRPr="002F1240" w:rsidRDefault="002F1240" w:rsidP="006D798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F1240">
        <w:rPr>
          <w:sz w:val="28"/>
          <w:szCs w:val="28"/>
        </w:rPr>
        <w:t>Основные задачи и функции Комиссии</w:t>
      </w: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F1240" w:rsidRPr="002F1240" w:rsidRDefault="002F1240" w:rsidP="006D798A">
      <w:pPr>
        <w:pStyle w:val="1"/>
        <w:numPr>
          <w:ilvl w:val="1"/>
          <w:numId w:val="8"/>
        </w:numPr>
        <w:shd w:val="clear" w:color="auto" w:fill="auto"/>
        <w:tabs>
          <w:tab w:val="left" w:pos="994"/>
        </w:tabs>
        <w:spacing w:after="0" w:line="240" w:lineRule="auto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Основными задачами Комиссии являются:</w:t>
      </w: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установление стажа муниципальной службы, дающего право на получение ежемесячной надбавки к должностному окладу за выслугу лет лицам, замещающим муниципальные должности в городском округе Серебряные Пруды Московской области;</w:t>
      </w: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 xml:space="preserve">установление стажа муниципальной службы, дающего право на получение ежемесячной надбавки к должностному окладу за выслугу лет и определение продолжительности дополнительного оплачиваемого отпуска за </w:t>
      </w:r>
      <w:r w:rsidRPr="002F1240">
        <w:rPr>
          <w:sz w:val="28"/>
          <w:szCs w:val="28"/>
        </w:rPr>
        <w:lastRenderedPageBreak/>
        <w:t xml:space="preserve">выслугу лет муниципальным служащим органов местного самоуправления городского округа Серебряные Пруды Московской области; </w:t>
      </w: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 xml:space="preserve">установление стажа работы дающего право на получение ежемесячной надбавки к должностному окладу за выслугу лет лицам замещающих должности, не относящиеся к должностям муниципальной службы, и осуществляющих техническое обеспечение деятельности </w:t>
      </w:r>
      <w:r w:rsidR="006D798A">
        <w:rPr>
          <w:sz w:val="28"/>
          <w:szCs w:val="28"/>
        </w:rPr>
        <w:t xml:space="preserve">органов местного самоуправления городского округа Серебряные Пруды </w:t>
      </w:r>
      <w:r w:rsidR="006D798A" w:rsidRPr="002F1240">
        <w:rPr>
          <w:sz w:val="28"/>
          <w:szCs w:val="28"/>
        </w:rPr>
        <w:t>Московской области</w:t>
      </w:r>
      <w:r w:rsidRPr="002F1240">
        <w:rPr>
          <w:sz w:val="28"/>
          <w:szCs w:val="28"/>
        </w:rPr>
        <w:t>.</w:t>
      </w:r>
    </w:p>
    <w:p w:rsidR="002F1240" w:rsidRPr="002F1240" w:rsidRDefault="002F1240" w:rsidP="006D798A">
      <w:pPr>
        <w:pStyle w:val="1"/>
        <w:numPr>
          <w:ilvl w:val="1"/>
          <w:numId w:val="8"/>
        </w:numPr>
        <w:shd w:val="clear" w:color="auto" w:fill="auto"/>
        <w:tabs>
          <w:tab w:val="left" w:pos="999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Для выполнения поставленных задач Комиссия осуществляет следующие функции:</w:t>
      </w:r>
    </w:p>
    <w:p w:rsidR="002F1240" w:rsidRPr="002F1240" w:rsidRDefault="002F1240" w:rsidP="002F1240">
      <w:pPr>
        <w:pStyle w:val="1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рассматривает материалы для включения периодов службы (работы):</w:t>
      </w:r>
    </w:p>
    <w:p w:rsidR="002F1240" w:rsidRPr="002F1240" w:rsidRDefault="002F1240" w:rsidP="002F1240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в стаж муниципальной службы лицам, замещающим муниципальные должности</w:t>
      </w:r>
      <w:r w:rsidR="006D798A">
        <w:rPr>
          <w:sz w:val="28"/>
          <w:szCs w:val="28"/>
        </w:rPr>
        <w:t xml:space="preserve"> </w:t>
      </w:r>
      <w:r w:rsidR="006D798A" w:rsidRPr="002F1240">
        <w:rPr>
          <w:sz w:val="28"/>
          <w:szCs w:val="28"/>
        </w:rPr>
        <w:t>в городском округе Серебряные Пруды Московской области</w:t>
      </w:r>
      <w:r w:rsidRPr="002F1240">
        <w:rPr>
          <w:sz w:val="28"/>
          <w:szCs w:val="28"/>
        </w:rPr>
        <w:t xml:space="preserve">, и муниципальным служащим </w:t>
      </w:r>
      <w:r w:rsidR="006D798A">
        <w:rPr>
          <w:sz w:val="28"/>
          <w:szCs w:val="28"/>
        </w:rPr>
        <w:t xml:space="preserve">органов местного самоуправления городского округа Серебряные Пруды </w:t>
      </w:r>
      <w:r w:rsidR="006D798A" w:rsidRPr="002F1240">
        <w:rPr>
          <w:sz w:val="28"/>
          <w:szCs w:val="28"/>
        </w:rPr>
        <w:t>Московской области</w:t>
      </w:r>
      <w:r w:rsidRPr="002F1240">
        <w:rPr>
          <w:sz w:val="28"/>
          <w:szCs w:val="28"/>
        </w:rPr>
        <w:t xml:space="preserve"> и принимает решения об установлении стажа муниципальной службы, дающего право на получение ежемесячной надбавки к должностному окладу за выслугу лет;</w:t>
      </w:r>
    </w:p>
    <w:p w:rsidR="002F1240" w:rsidRPr="002F1240" w:rsidRDefault="002F1240" w:rsidP="002F1240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F1240">
        <w:rPr>
          <w:sz w:val="28"/>
          <w:szCs w:val="28"/>
        </w:rPr>
        <w:t xml:space="preserve">в стаж работы лицам, замещающих должности, не относящиеся к должностям муниципальной службы, и осуществляющих техническое обеспечение деятельности </w:t>
      </w:r>
      <w:r w:rsidR="00DB2DDE">
        <w:rPr>
          <w:sz w:val="28"/>
          <w:szCs w:val="28"/>
        </w:rPr>
        <w:t xml:space="preserve">органов местного самоуправления городского округа Серебряные Пруды </w:t>
      </w:r>
      <w:r w:rsidR="00DB2DDE" w:rsidRPr="002F1240">
        <w:rPr>
          <w:sz w:val="28"/>
          <w:szCs w:val="28"/>
        </w:rPr>
        <w:t xml:space="preserve">Московской области </w:t>
      </w:r>
      <w:r w:rsidRPr="002F1240">
        <w:rPr>
          <w:sz w:val="28"/>
          <w:szCs w:val="28"/>
        </w:rPr>
        <w:t>и принимает решения об установлении стажа муниципальной службы, дающего право на получение ежемесячной надбавки к дол</w:t>
      </w:r>
      <w:r w:rsidR="00DB2DDE">
        <w:rPr>
          <w:sz w:val="28"/>
          <w:szCs w:val="28"/>
        </w:rPr>
        <w:t>жностному окладу за выслугу лет;</w:t>
      </w:r>
      <w:proofErr w:type="gramEnd"/>
    </w:p>
    <w:p w:rsidR="002F1240" w:rsidRPr="002F1240" w:rsidRDefault="00DB2DDE" w:rsidP="002F1240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F1240" w:rsidRPr="002F1240">
        <w:rPr>
          <w:sz w:val="28"/>
          <w:szCs w:val="28"/>
        </w:rPr>
        <w:t>рассматривает документы, дающие право на увеличение размера ежемесячной надбавки к должностному окладу за выслугу лет в связи с достижением стажа муниципальной службы, равного 1, 5, 10 и 15 годам, и достижением стажа работы, для лиц замещающих должности, не относящиеся к должностям муниципальной службы, равного 3, 8, 13, 18 и 23 годам</w:t>
      </w:r>
      <w:r>
        <w:rPr>
          <w:sz w:val="28"/>
          <w:szCs w:val="28"/>
        </w:rPr>
        <w:t>;</w:t>
      </w:r>
      <w:proofErr w:type="gramEnd"/>
    </w:p>
    <w:p w:rsidR="002F1240" w:rsidRPr="002F1240" w:rsidRDefault="00DB2DDE" w:rsidP="002F1240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240" w:rsidRPr="002F1240">
        <w:rPr>
          <w:sz w:val="28"/>
          <w:szCs w:val="28"/>
        </w:rPr>
        <w:t>рассматривает обращения заявителей о включении отдельных периодов трудовой деятельности в стаж работы или муниципальной службы.</w:t>
      </w:r>
    </w:p>
    <w:p w:rsidR="006D798A" w:rsidRDefault="006D798A" w:rsidP="002F1240">
      <w:pPr>
        <w:pStyle w:val="1"/>
        <w:shd w:val="clear" w:color="auto" w:fill="auto"/>
        <w:spacing w:after="0" w:line="240" w:lineRule="auto"/>
        <w:ind w:left="3020"/>
        <w:rPr>
          <w:sz w:val="28"/>
          <w:szCs w:val="28"/>
        </w:rPr>
      </w:pPr>
    </w:p>
    <w:p w:rsidR="002F1240" w:rsidRDefault="002F1240" w:rsidP="006D798A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F1240">
        <w:rPr>
          <w:sz w:val="28"/>
          <w:szCs w:val="28"/>
        </w:rPr>
        <w:t>Порядок образования Комиссии</w:t>
      </w:r>
    </w:p>
    <w:p w:rsidR="006D798A" w:rsidRPr="002F1240" w:rsidRDefault="006D798A" w:rsidP="006D798A">
      <w:pPr>
        <w:pStyle w:val="1"/>
        <w:shd w:val="clear" w:color="auto" w:fill="auto"/>
        <w:spacing w:after="0" w:line="240" w:lineRule="auto"/>
        <w:ind w:left="450"/>
        <w:rPr>
          <w:sz w:val="28"/>
          <w:szCs w:val="28"/>
        </w:rPr>
      </w:pPr>
    </w:p>
    <w:p w:rsidR="002F1240" w:rsidRPr="002F1240" w:rsidRDefault="002F1240" w:rsidP="006D798A">
      <w:pPr>
        <w:pStyle w:val="1"/>
        <w:numPr>
          <w:ilvl w:val="1"/>
          <w:numId w:val="8"/>
        </w:numPr>
        <w:shd w:val="clear" w:color="auto" w:fill="auto"/>
        <w:tabs>
          <w:tab w:val="left" w:pos="-142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 xml:space="preserve">Состав Комиссии утверждается главой </w:t>
      </w:r>
      <w:r w:rsidR="00DB2DDE" w:rsidRPr="002F1240">
        <w:rPr>
          <w:sz w:val="28"/>
          <w:szCs w:val="28"/>
        </w:rPr>
        <w:t>городск</w:t>
      </w:r>
      <w:r w:rsidR="00DB2DDE">
        <w:rPr>
          <w:sz w:val="28"/>
          <w:szCs w:val="28"/>
        </w:rPr>
        <w:t>ого</w:t>
      </w:r>
      <w:r w:rsidR="00DB2DDE" w:rsidRPr="002F1240">
        <w:rPr>
          <w:sz w:val="28"/>
          <w:szCs w:val="28"/>
        </w:rPr>
        <w:t xml:space="preserve"> округ</w:t>
      </w:r>
      <w:r w:rsidR="00DB2DDE">
        <w:rPr>
          <w:sz w:val="28"/>
          <w:szCs w:val="28"/>
        </w:rPr>
        <w:t xml:space="preserve">а </w:t>
      </w:r>
      <w:r w:rsidR="00DB2DDE" w:rsidRPr="002F1240">
        <w:rPr>
          <w:sz w:val="28"/>
          <w:szCs w:val="28"/>
        </w:rPr>
        <w:t>Серебряные Пруды Московской области</w:t>
      </w:r>
    </w:p>
    <w:p w:rsidR="002F1240" w:rsidRPr="002F1240" w:rsidRDefault="002F1240" w:rsidP="00DB2DDE">
      <w:pPr>
        <w:pStyle w:val="1"/>
        <w:numPr>
          <w:ilvl w:val="1"/>
          <w:numId w:val="8"/>
        </w:numPr>
        <w:shd w:val="clear" w:color="auto" w:fill="auto"/>
        <w:tabs>
          <w:tab w:val="left" w:pos="1023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Комиссия состоит из председа</w:t>
      </w:r>
      <w:r w:rsidR="00DB2DDE">
        <w:rPr>
          <w:sz w:val="28"/>
          <w:szCs w:val="28"/>
        </w:rPr>
        <w:t xml:space="preserve">теля, заместителя председателя, </w:t>
      </w:r>
      <w:r w:rsidRPr="002F1240">
        <w:rPr>
          <w:sz w:val="28"/>
          <w:szCs w:val="28"/>
        </w:rPr>
        <w:t>секретаря и членов Комиссии.</w:t>
      </w:r>
    </w:p>
    <w:p w:rsidR="002F1240" w:rsidRPr="002F1240" w:rsidRDefault="00DB2DDE" w:rsidP="00DB2DDE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240" w:rsidRPr="002F124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 возлагается на </w:t>
      </w:r>
      <w:r w:rsidR="006D798A">
        <w:rPr>
          <w:sz w:val="28"/>
          <w:szCs w:val="28"/>
        </w:rPr>
        <w:t>управление по общим вопросам</w:t>
      </w:r>
      <w:r w:rsidR="002F1240" w:rsidRPr="002F1240">
        <w:rPr>
          <w:sz w:val="28"/>
          <w:szCs w:val="28"/>
        </w:rPr>
        <w:t>.</w:t>
      </w:r>
    </w:p>
    <w:p w:rsidR="006D798A" w:rsidRDefault="006D798A" w:rsidP="002F1240">
      <w:pPr>
        <w:pStyle w:val="1"/>
        <w:shd w:val="clear" w:color="auto" w:fill="auto"/>
        <w:spacing w:after="0" w:line="240" w:lineRule="auto"/>
        <w:ind w:left="3340"/>
        <w:rPr>
          <w:sz w:val="28"/>
          <w:szCs w:val="28"/>
        </w:rPr>
      </w:pPr>
    </w:p>
    <w:p w:rsidR="002F1240" w:rsidRDefault="00DB2DDE" w:rsidP="002F1240">
      <w:pPr>
        <w:pStyle w:val="1"/>
        <w:shd w:val="clear" w:color="auto" w:fill="auto"/>
        <w:spacing w:after="0" w:line="240" w:lineRule="auto"/>
        <w:ind w:left="3340"/>
        <w:rPr>
          <w:sz w:val="28"/>
          <w:szCs w:val="28"/>
        </w:rPr>
      </w:pPr>
      <w:r>
        <w:rPr>
          <w:sz w:val="28"/>
          <w:szCs w:val="28"/>
        </w:rPr>
        <w:t>4.</w:t>
      </w:r>
      <w:r w:rsidR="002F1240" w:rsidRPr="002F1240">
        <w:rPr>
          <w:sz w:val="28"/>
          <w:szCs w:val="28"/>
        </w:rPr>
        <w:t>Порядок работы Комиссии</w:t>
      </w:r>
    </w:p>
    <w:p w:rsidR="00DB2DDE" w:rsidRPr="002F1240" w:rsidRDefault="00DB2DDE" w:rsidP="002F1240">
      <w:pPr>
        <w:pStyle w:val="1"/>
        <w:shd w:val="clear" w:color="auto" w:fill="auto"/>
        <w:spacing w:after="0" w:line="240" w:lineRule="auto"/>
        <w:ind w:left="3340"/>
        <w:rPr>
          <w:sz w:val="28"/>
          <w:szCs w:val="28"/>
        </w:rPr>
      </w:pPr>
    </w:p>
    <w:p w:rsidR="002F1240" w:rsidRPr="006D798A" w:rsidRDefault="002F1240" w:rsidP="00DB2DDE">
      <w:pPr>
        <w:pStyle w:val="1"/>
        <w:numPr>
          <w:ilvl w:val="1"/>
          <w:numId w:val="11"/>
        </w:numPr>
        <w:shd w:val="clear" w:color="auto" w:fill="auto"/>
        <w:tabs>
          <w:tab w:val="left" w:pos="984"/>
        </w:tabs>
        <w:spacing w:after="0" w:line="240" w:lineRule="auto"/>
        <w:ind w:hanging="11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Заседания Комиссии проводятся по мере необходимости.</w:t>
      </w:r>
    </w:p>
    <w:p w:rsidR="006D798A" w:rsidRDefault="002F1240" w:rsidP="00DB2DDE">
      <w:pPr>
        <w:pStyle w:val="1"/>
        <w:numPr>
          <w:ilvl w:val="1"/>
          <w:numId w:val="11"/>
        </w:numPr>
        <w:shd w:val="clear" w:color="auto" w:fill="auto"/>
        <w:tabs>
          <w:tab w:val="left" w:pos="1119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2F1240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6D798A">
        <w:rPr>
          <w:sz w:val="28"/>
          <w:szCs w:val="28"/>
        </w:rPr>
        <w:t>больше</w:t>
      </w:r>
      <w:r w:rsidRPr="002F1240">
        <w:rPr>
          <w:sz w:val="28"/>
          <w:szCs w:val="28"/>
        </w:rPr>
        <w:t xml:space="preserve"> половины от общего числа</w:t>
      </w:r>
      <w:r w:rsidR="006D798A">
        <w:rPr>
          <w:sz w:val="28"/>
          <w:szCs w:val="28"/>
        </w:rPr>
        <w:t xml:space="preserve"> членов комиссии.</w:t>
      </w:r>
    </w:p>
    <w:p w:rsidR="002F1240" w:rsidRPr="002F1240" w:rsidRDefault="00DB2DDE" w:rsidP="006D798A">
      <w:pPr>
        <w:pStyle w:val="1"/>
        <w:shd w:val="clear" w:color="auto" w:fill="auto"/>
        <w:tabs>
          <w:tab w:val="left" w:pos="1119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2F1240" w:rsidRPr="002F1240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F1240" w:rsidRPr="002F1240" w:rsidRDefault="00DB2DDE" w:rsidP="00DB2DDE">
      <w:pPr>
        <w:pStyle w:val="1"/>
        <w:shd w:val="clear" w:color="auto" w:fill="auto"/>
        <w:tabs>
          <w:tab w:val="left" w:pos="116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F1240" w:rsidRPr="002F1240">
        <w:rPr>
          <w:sz w:val="28"/>
          <w:szCs w:val="28"/>
        </w:rPr>
        <w:t>Заседания Комиссии оформляются протоколами, которые подписыва</w:t>
      </w:r>
      <w:r>
        <w:rPr>
          <w:sz w:val="28"/>
          <w:szCs w:val="28"/>
        </w:rPr>
        <w:t>ются</w:t>
      </w:r>
      <w:r w:rsidR="002F1240" w:rsidRPr="002F1240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присутствующими членами</w:t>
      </w:r>
      <w:r w:rsidR="002F1240" w:rsidRPr="002F1240">
        <w:rPr>
          <w:sz w:val="28"/>
          <w:szCs w:val="28"/>
        </w:rPr>
        <w:t xml:space="preserve"> Комиссии.</w:t>
      </w:r>
    </w:p>
    <w:p w:rsidR="002F1240" w:rsidRPr="002F1240" w:rsidRDefault="00DB2DDE" w:rsidP="00DB2DDE">
      <w:pPr>
        <w:pStyle w:val="1"/>
        <w:shd w:val="clear" w:color="auto" w:fill="auto"/>
        <w:tabs>
          <w:tab w:val="left" w:pos="1119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2F1240" w:rsidRPr="002F1240">
        <w:rPr>
          <w:sz w:val="28"/>
          <w:szCs w:val="28"/>
        </w:rPr>
        <w:t>В решении Комиссии указываются:</w:t>
      </w:r>
    </w:p>
    <w:p w:rsidR="002F1240" w:rsidRPr="002F1240" w:rsidRDefault="002F1240" w:rsidP="002F1240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фамилия, имя, отчество, должность лица, в отношении которого рассматривается вопрос об установлении стажа работы или муниципальной службы;</w:t>
      </w:r>
    </w:p>
    <w:p w:rsidR="006D798A" w:rsidRDefault="002F1240" w:rsidP="002F1240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D798A">
        <w:rPr>
          <w:sz w:val="28"/>
          <w:szCs w:val="28"/>
        </w:rPr>
        <w:t>периоды службы (работы), включаемые в стаж работы или муниципальной службы на основании представленных в Комиссию документов;</w:t>
      </w:r>
    </w:p>
    <w:p w:rsidR="002F1240" w:rsidRPr="006D798A" w:rsidRDefault="002F1240" w:rsidP="002F1240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D798A">
        <w:rPr>
          <w:sz w:val="28"/>
          <w:szCs w:val="28"/>
        </w:rPr>
        <w:t>стаж работы или муниципальной службы и дата, на которую он устанавливается;</w:t>
      </w:r>
    </w:p>
    <w:p w:rsidR="002F1240" w:rsidRPr="002F1240" w:rsidRDefault="002F1240" w:rsidP="002F1240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 xml:space="preserve">размер надбавки к должностному окладу за выслугу лет, на которую муниципальный служащий или работник замещающий должность, не относящейся к должностям муниципальной службы имеет право </w:t>
      </w:r>
      <w:proofErr w:type="gramStart"/>
      <w:r w:rsidRPr="002F1240">
        <w:rPr>
          <w:sz w:val="28"/>
          <w:szCs w:val="28"/>
        </w:rPr>
        <w:t>с даты установления</w:t>
      </w:r>
      <w:proofErr w:type="gramEnd"/>
      <w:r w:rsidRPr="002F1240">
        <w:rPr>
          <w:sz w:val="28"/>
          <w:szCs w:val="28"/>
        </w:rPr>
        <w:t xml:space="preserve"> стажа;</w:t>
      </w:r>
    </w:p>
    <w:p w:rsidR="002F1240" w:rsidRPr="002F1240" w:rsidRDefault="002F1240" w:rsidP="002F1240">
      <w:pPr>
        <w:pStyle w:val="1"/>
        <w:numPr>
          <w:ilvl w:val="0"/>
          <w:numId w:val="5"/>
        </w:numPr>
        <w:shd w:val="clear" w:color="auto" w:fill="auto"/>
        <w:tabs>
          <w:tab w:val="left" w:pos="89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результаты голосования.</w:t>
      </w:r>
    </w:p>
    <w:p w:rsidR="002F1240" w:rsidRPr="002F1240" w:rsidRDefault="00DB2DDE" w:rsidP="002F1240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F1240" w:rsidRPr="002F1240">
        <w:rPr>
          <w:sz w:val="28"/>
          <w:szCs w:val="28"/>
        </w:rPr>
        <w:t xml:space="preserve"> заседания Комиссии </w:t>
      </w:r>
      <w:r>
        <w:rPr>
          <w:sz w:val="28"/>
          <w:szCs w:val="28"/>
        </w:rPr>
        <w:t>утверждается распоряжением администрации городского окру</w:t>
      </w:r>
      <w:r w:rsidR="00CB302C">
        <w:rPr>
          <w:sz w:val="28"/>
          <w:szCs w:val="28"/>
        </w:rPr>
        <w:t>га</w:t>
      </w:r>
      <w:r w:rsidR="002F1240" w:rsidRPr="002F1240">
        <w:rPr>
          <w:sz w:val="28"/>
          <w:szCs w:val="28"/>
        </w:rPr>
        <w:t>.</w:t>
      </w:r>
    </w:p>
    <w:p w:rsidR="002F1240" w:rsidRPr="002F1240" w:rsidRDefault="002F1240" w:rsidP="002F1240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F1240">
        <w:rPr>
          <w:sz w:val="28"/>
          <w:szCs w:val="28"/>
        </w:rPr>
        <w:t>Решение Комиссии может быть обжаловано в судебном порядке</w:t>
      </w:r>
      <w:r w:rsidR="00CD2FE0">
        <w:rPr>
          <w:sz w:val="28"/>
          <w:szCs w:val="28"/>
        </w:rPr>
        <w:t>.</w:t>
      </w:r>
    </w:p>
    <w:p w:rsidR="003163AF" w:rsidRPr="002F1240" w:rsidRDefault="003163AF" w:rsidP="002F1240">
      <w:pPr>
        <w:spacing w:after="0" w:line="240" w:lineRule="auto"/>
        <w:ind w:firstLine="720"/>
        <w:rPr>
          <w:sz w:val="28"/>
          <w:szCs w:val="28"/>
        </w:rPr>
      </w:pPr>
    </w:p>
    <w:sectPr w:rsidR="003163AF" w:rsidRPr="002F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77" w:rsidRDefault="003A1B77" w:rsidP="002F1240">
      <w:pPr>
        <w:spacing w:after="0" w:line="240" w:lineRule="auto"/>
      </w:pPr>
      <w:r>
        <w:separator/>
      </w:r>
    </w:p>
  </w:endnote>
  <w:endnote w:type="continuationSeparator" w:id="0">
    <w:p w:rsidR="003A1B77" w:rsidRDefault="003A1B77" w:rsidP="002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77" w:rsidRDefault="003A1B77" w:rsidP="002F1240">
      <w:pPr>
        <w:spacing w:after="0" w:line="240" w:lineRule="auto"/>
      </w:pPr>
      <w:r>
        <w:separator/>
      </w:r>
    </w:p>
  </w:footnote>
  <w:footnote w:type="continuationSeparator" w:id="0">
    <w:p w:rsidR="003A1B77" w:rsidRDefault="003A1B77" w:rsidP="002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C2"/>
    <w:multiLevelType w:val="multilevel"/>
    <w:tmpl w:val="FA18EC6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F323B"/>
    <w:multiLevelType w:val="multilevel"/>
    <w:tmpl w:val="595C9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F26973"/>
    <w:multiLevelType w:val="multilevel"/>
    <w:tmpl w:val="1B3C5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27842"/>
    <w:multiLevelType w:val="multilevel"/>
    <w:tmpl w:val="B2CCD2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65EF0"/>
    <w:multiLevelType w:val="hybridMultilevel"/>
    <w:tmpl w:val="84BC8A86"/>
    <w:lvl w:ilvl="0" w:tplc="2D509B12">
      <w:start w:val="11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9B228AC"/>
    <w:multiLevelType w:val="multilevel"/>
    <w:tmpl w:val="326A8C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CFA725F"/>
    <w:multiLevelType w:val="multilevel"/>
    <w:tmpl w:val="342E3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E59F3"/>
    <w:multiLevelType w:val="multilevel"/>
    <w:tmpl w:val="2A0A4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0A34245"/>
    <w:multiLevelType w:val="hybridMultilevel"/>
    <w:tmpl w:val="2E06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47E8A"/>
    <w:multiLevelType w:val="multilevel"/>
    <w:tmpl w:val="89BEA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D1D6721"/>
    <w:multiLevelType w:val="multilevel"/>
    <w:tmpl w:val="33C44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611073E9"/>
    <w:multiLevelType w:val="multilevel"/>
    <w:tmpl w:val="1B3C5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C50E8"/>
    <w:multiLevelType w:val="multilevel"/>
    <w:tmpl w:val="342E3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0"/>
    <w:rsid w:val="002F1240"/>
    <w:rsid w:val="003163AF"/>
    <w:rsid w:val="003A1B77"/>
    <w:rsid w:val="004F5367"/>
    <w:rsid w:val="006B0B5E"/>
    <w:rsid w:val="006C2F20"/>
    <w:rsid w:val="006D762E"/>
    <w:rsid w:val="006D798A"/>
    <w:rsid w:val="007C64AC"/>
    <w:rsid w:val="00C56663"/>
    <w:rsid w:val="00CB302C"/>
    <w:rsid w:val="00CD2FE0"/>
    <w:rsid w:val="00DB2DDE"/>
    <w:rsid w:val="00E33B55"/>
    <w:rsid w:val="00E57955"/>
    <w:rsid w:val="00ED298E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F124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F1240"/>
    <w:rPr>
      <w:rFonts w:ascii="Times New Roman" w:eastAsia="Times New Roman" w:hAnsi="Times New Roman" w:cs="Times New Roman"/>
      <w:spacing w:val="8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12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Bodytext20">
    <w:name w:val="Body text (2)"/>
    <w:basedOn w:val="a"/>
    <w:link w:val="Bodytext2"/>
    <w:rsid w:val="002F124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8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2F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240"/>
  </w:style>
  <w:style w:type="paragraph" w:styleId="a5">
    <w:name w:val="footer"/>
    <w:basedOn w:val="a"/>
    <w:link w:val="a6"/>
    <w:uiPriority w:val="99"/>
    <w:unhideWhenUsed/>
    <w:rsid w:val="002F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240"/>
  </w:style>
  <w:style w:type="character" w:customStyle="1" w:styleId="BodytextSpacing-1pt">
    <w:name w:val="Body text + Spacing -1 pt"/>
    <w:basedOn w:val="Bodytext"/>
    <w:rsid w:val="002F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a7">
    <w:name w:val="Гипертекстовая ссылка"/>
    <w:uiPriority w:val="99"/>
    <w:rsid w:val="004F5367"/>
    <w:rPr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5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F124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F1240"/>
    <w:rPr>
      <w:rFonts w:ascii="Times New Roman" w:eastAsia="Times New Roman" w:hAnsi="Times New Roman" w:cs="Times New Roman"/>
      <w:spacing w:val="8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12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Bodytext20">
    <w:name w:val="Body text (2)"/>
    <w:basedOn w:val="a"/>
    <w:link w:val="Bodytext2"/>
    <w:rsid w:val="002F124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8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2F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240"/>
  </w:style>
  <w:style w:type="paragraph" w:styleId="a5">
    <w:name w:val="footer"/>
    <w:basedOn w:val="a"/>
    <w:link w:val="a6"/>
    <w:uiPriority w:val="99"/>
    <w:unhideWhenUsed/>
    <w:rsid w:val="002F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240"/>
  </w:style>
  <w:style w:type="character" w:customStyle="1" w:styleId="BodytextSpacing-1pt">
    <w:name w:val="Body text + Spacing -1 pt"/>
    <w:basedOn w:val="Bodytext"/>
    <w:rsid w:val="002F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a7">
    <w:name w:val="Гипертекстовая ссылка"/>
    <w:uiPriority w:val="99"/>
    <w:rsid w:val="004F5367"/>
    <w:rPr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5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8640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Серебряно-Прудского района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Верхушкин</dc:creator>
  <cp:lastModifiedBy>РСН</cp:lastModifiedBy>
  <cp:revision>3</cp:revision>
  <cp:lastPrinted>2016-03-17T08:38:00Z</cp:lastPrinted>
  <dcterms:created xsi:type="dcterms:W3CDTF">2022-11-22T12:03:00Z</dcterms:created>
  <dcterms:modified xsi:type="dcterms:W3CDTF">2022-11-22T12:04:00Z</dcterms:modified>
</cp:coreProperties>
</file>