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A618F4" w:rsidRDefault="00CD25BB" w:rsidP="00CD25BB">
      <w:pPr>
        <w:autoSpaceDE w:val="0"/>
        <w:autoSpaceDN w:val="0"/>
        <w:adjustRightInd w:val="0"/>
        <w:spacing w:after="0" w:line="240" w:lineRule="auto"/>
        <w:ind w:firstLine="720"/>
        <w:jc w:val="center"/>
        <w:rPr>
          <w:rFonts w:ascii="Times New Roman" w:hAnsi="Times New Roman"/>
          <w:sz w:val="28"/>
          <w:szCs w:val="28"/>
        </w:rPr>
      </w:pPr>
      <w:r w:rsidRPr="00A618F4">
        <w:rPr>
          <w:rFonts w:ascii="Times New Roman" w:hAnsi="Times New Roman"/>
          <w:sz w:val="28"/>
          <w:szCs w:val="28"/>
        </w:rPr>
        <w:t>РОССИЙСКАЯ ФЕДЕРАЦИЯ</w:t>
      </w:r>
    </w:p>
    <w:p w:rsidR="00CD25BB" w:rsidRDefault="00CD25BB" w:rsidP="00CD25BB">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СОВЕТ ДЕПУТАТОВ</w:t>
      </w:r>
    </w:p>
    <w:p w:rsidR="00CD25BB" w:rsidRDefault="00CD25BB" w:rsidP="00CD25BB">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ГОРОДСКОГО ОКРУГА СЕРЕБРЯНЫЕ ПРУДЫ</w:t>
      </w:r>
    </w:p>
    <w:p w:rsidR="00CD25BB" w:rsidRPr="00A618F4" w:rsidRDefault="00CD25BB" w:rsidP="00CD25BB">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МОСКОВСКОЙ ОБЛАСТИ</w:t>
      </w:r>
    </w:p>
    <w:p w:rsidR="00CD25BB" w:rsidRDefault="00CD25BB" w:rsidP="00CD25BB">
      <w:pPr>
        <w:autoSpaceDE w:val="0"/>
        <w:autoSpaceDN w:val="0"/>
        <w:adjustRightInd w:val="0"/>
        <w:spacing w:after="0" w:line="240" w:lineRule="auto"/>
        <w:ind w:firstLine="720"/>
        <w:rPr>
          <w:rFonts w:ascii="Times New Roman" w:hAnsi="Times New Roman"/>
          <w:sz w:val="28"/>
          <w:szCs w:val="28"/>
        </w:rPr>
      </w:pPr>
    </w:p>
    <w:p w:rsidR="00CD25BB" w:rsidRPr="00A618F4" w:rsidRDefault="00CD25BB" w:rsidP="00CD25BB">
      <w:pPr>
        <w:autoSpaceDE w:val="0"/>
        <w:autoSpaceDN w:val="0"/>
        <w:adjustRightInd w:val="0"/>
        <w:spacing w:after="0" w:line="240" w:lineRule="auto"/>
        <w:ind w:firstLine="720"/>
        <w:rPr>
          <w:rFonts w:ascii="Times New Roman" w:hAnsi="Times New Roman"/>
          <w:sz w:val="28"/>
          <w:szCs w:val="28"/>
        </w:rPr>
      </w:pPr>
    </w:p>
    <w:p w:rsidR="00CD25BB" w:rsidRDefault="00CD25BB" w:rsidP="00CD25BB">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РЕШЕНИЕ</w:t>
      </w:r>
    </w:p>
    <w:p w:rsidR="00CD25BB" w:rsidRPr="00A618F4" w:rsidRDefault="00CD25BB" w:rsidP="00CD25BB">
      <w:pPr>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от 03.02.2016                                                      </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bookmarkStart w:id="0" w:name="_GoBack"/>
      <w:bookmarkEnd w:id="0"/>
      <w:r>
        <w:rPr>
          <w:rFonts w:ascii="Times New Roman" w:hAnsi="Times New Roman"/>
          <w:sz w:val="28"/>
          <w:szCs w:val="28"/>
        </w:rPr>
        <w:t>684/70</w:t>
      </w:r>
    </w:p>
    <w:p w:rsidR="00A9485A" w:rsidRDefault="00A9485A" w:rsidP="008955E2">
      <w:pPr>
        <w:rPr>
          <w:rFonts w:ascii="Times New Roman" w:hAnsi="Times New Roman"/>
          <w:sz w:val="28"/>
          <w:szCs w:val="28"/>
        </w:rPr>
      </w:pPr>
    </w:p>
    <w:p w:rsidR="00C03FE8" w:rsidRDefault="00C03FE8" w:rsidP="008955E2"/>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955E2" w:rsidRPr="00F527C9" w:rsidTr="00A9485A">
        <w:tc>
          <w:tcPr>
            <w:tcW w:w="10207" w:type="dxa"/>
            <w:tcBorders>
              <w:top w:val="nil"/>
              <w:left w:val="nil"/>
              <w:bottom w:val="nil"/>
              <w:right w:val="nil"/>
            </w:tcBorders>
            <w:shd w:val="clear" w:color="auto" w:fill="auto"/>
          </w:tcPr>
          <w:p w:rsidR="008955E2" w:rsidRPr="00F527C9" w:rsidRDefault="008955E2" w:rsidP="008955E2">
            <w:pPr>
              <w:spacing w:after="0" w:line="240" w:lineRule="auto"/>
              <w:jc w:val="center"/>
              <w:rPr>
                <w:rFonts w:ascii="Times New Roman" w:hAnsi="Times New Roman"/>
                <w:sz w:val="28"/>
                <w:szCs w:val="28"/>
              </w:rPr>
            </w:pPr>
            <w:r w:rsidRPr="00F527C9">
              <w:rPr>
                <w:rFonts w:ascii="Times New Roman" w:hAnsi="Times New Roman"/>
                <w:sz w:val="28"/>
                <w:szCs w:val="28"/>
              </w:rPr>
              <w:t xml:space="preserve">Об оплате труда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w:t>
            </w:r>
            <w:r>
              <w:rPr>
                <w:rFonts w:ascii="Times New Roman" w:hAnsi="Times New Roman"/>
                <w:sz w:val="28"/>
                <w:szCs w:val="28"/>
              </w:rPr>
              <w:t>органов местного самоуправления</w:t>
            </w:r>
            <w:r w:rsidRPr="00F527C9">
              <w:rPr>
                <w:rFonts w:ascii="Times New Roman" w:hAnsi="Times New Roman"/>
                <w:sz w:val="28"/>
                <w:szCs w:val="28"/>
              </w:rPr>
              <w:t xml:space="preserve"> </w:t>
            </w:r>
            <w:r>
              <w:rPr>
                <w:rFonts w:ascii="Times New Roman" w:hAnsi="Times New Roman"/>
                <w:sz w:val="28"/>
                <w:szCs w:val="28"/>
              </w:rPr>
              <w:t>городского округа Серебряные Пруды</w:t>
            </w:r>
            <w:r w:rsidRPr="00F527C9">
              <w:rPr>
                <w:rFonts w:ascii="Times New Roman" w:hAnsi="Times New Roman"/>
                <w:sz w:val="28"/>
                <w:szCs w:val="28"/>
              </w:rPr>
              <w:t xml:space="preserve"> Московской области</w:t>
            </w:r>
            <w:r>
              <w:rPr>
                <w:rFonts w:ascii="Times New Roman" w:hAnsi="Times New Roman"/>
                <w:sz w:val="28"/>
                <w:szCs w:val="28"/>
              </w:rPr>
              <w:t xml:space="preserve"> </w:t>
            </w:r>
          </w:p>
        </w:tc>
      </w:tr>
    </w:tbl>
    <w:p w:rsidR="008955E2" w:rsidRPr="00F527C9" w:rsidRDefault="008955E2" w:rsidP="008955E2">
      <w:pPr>
        <w:spacing w:after="0" w:line="240" w:lineRule="auto"/>
        <w:jc w:val="center"/>
        <w:rPr>
          <w:rFonts w:ascii="Times New Roman" w:hAnsi="Times New Roman"/>
          <w:sz w:val="28"/>
          <w:szCs w:val="28"/>
        </w:rPr>
      </w:pPr>
    </w:p>
    <w:p w:rsidR="008955E2" w:rsidRPr="00F527C9"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p>
    <w:p w:rsidR="008955E2" w:rsidRPr="00F527C9"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p>
    <w:p w:rsidR="008955E2" w:rsidRPr="00F527C9"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r w:rsidRPr="00F527C9">
        <w:rPr>
          <w:rFonts w:ascii="Times New Roman" w:eastAsia="Times New Roman" w:hAnsi="Times New Roman"/>
          <w:sz w:val="28"/>
          <w:szCs w:val="28"/>
          <w:lang w:eastAsia="ru-RU"/>
        </w:rPr>
        <w:t xml:space="preserve">В соответствии с Федеральным законом от 6 октября 2003 года </w:t>
      </w:r>
      <w:r w:rsidRPr="00F527C9">
        <w:rPr>
          <w:rFonts w:ascii="Times New Roman" w:eastAsia="Times New Roman" w:hAnsi="Times New Roman"/>
          <w:sz w:val="28"/>
          <w:szCs w:val="28"/>
          <w:lang w:eastAsia="ru-RU"/>
        </w:rPr>
        <w:br/>
        <w:t>№131-ФЗ «Об общих принципах организации местного самоупра</w:t>
      </w:r>
      <w:r>
        <w:rPr>
          <w:rFonts w:ascii="Times New Roman" w:eastAsia="Times New Roman" w:hAnsi="Times New Roman"/>
          <w:sz w:val="28"/>
          <w:szCs w:val="28"/>
          <w:lang w:eastAsia="ru-RU"/>
        </w:rPr>
        <w:t>вления в Российской Федерации»,</w:t>
      </w:r>
    </w:p>
    <w:p w:rsidR="008955E2" w:rsidRPr="00F527C9" w:rsidRDefault="008955E2" w:rsidP="008955E2">
      <w:pPr>
        <w:autoSpaceDE w:val="0"/>
        <w:autoSpaceDN w:val="0"/>
        <w:adjustRightInd w:val="0"/>
        <w:spacing w:before="240" w:after="0" w:line="240" w:lineRule="auto"/>
        <w:ind w:firstLine="720"/>
        <w:jc w:val="center"/>
        <w:rPr>
          <w:rFonts w:ascii="Times New Roman" w:hAnsi="Times New Roman"/>
          <w:caps/>
          <w:color w:val="000000"/>
          <w:sz w:val="28"/>
          <w:szCs w:val="28"/>
        </w:rPr>
      </w:pPr>
      <w:r w:rsidRPr="00F527C9">
        <w:rPr>
          <w:rFonts w:ascii="Times New Roman" w:hAnsi="Times New Roman"/>
          <w:caps/>
          <w:color w:val="000000"/>
          <w:sz w:val="28"/>
          <w:szCs w:val="28"/>
        </w:rPr>
        <w:t xml:space="preserve">Совет депутатов </w:t>
      </w:r>
      <w:r>
        <w:rPr>
          <w:rFonts w:ascii="Times New Roman" w:hAnsi="Times New Roman"/>
          <w:caps/>
          <w:color w:val="000000"/>
          <w:sz w:val="28"/>
          <w:szCs w:val="28"/>
        </w:rPr>
        <w:t>ГОРОДСКОГО ОКРУГА</w:t>
      </w:r>
      <w:r w:rsidRPr="00F527C9">
        <w:rPr>
          <w:rFonts w:ascii="Times New Roman" w:hAnsi="Times New Roman"/>
          <w:caps/>
          <w:color w:val="000000"/>
          <w:sz w:val="28"/>
          <w:szCs w:val="28"/>
        </w:rPr>
        <w:t xml:space="preserve"> решил:</w:t>
      </w:r>
    </w:p>
    <w:p w:rsidR="008955E2" w:rsidRPr="00F527C9" w:rsidRDefault="008955E2" w:rsidP="008955E2">
      <w:pPr>
        <w:numPr>
          <w:ilvl w:val="0"/>
          <w:numId w:val="1"/>
        </w:numPr>
        <w:tabs>
          <w:tab w:val="left" w:pos="993"/>
        </w:tabs>
        <w:autoSpaceDE w:val="0"/>
        <w:autoSpaceDN w:val="0"/>
        <w:adjustRightInd w:val="0"/>
        <w:spacing w:before="120" w:after="0" w:line="240" w:lineRule="auto"/>
        <w:ind w:left="0" w:firstLine="567"/>
        <w:jc w:val="both"/>
        <w:rPr>
          <w:rFonts w:ascii="Times New Roman" w:hAnsi="Times New Roman"/>
          <w:color w:val="000000"/>
          <w:sz w:val="28"/>
          <w:szCs w:val="28"/>
        </w:rPr>
      </w:pPr>
      <w:bookmarkStart w:id="1" w:name="sub_1"/>
      <w:r w:rsidRPr="00F527C9">
        <w:rPr>
          <w:rFonts w:ascii="Times New Roman" w:hAnsi="Times New Roman"/>
          <w:color w:val="000000"/>
          <w:sz w:val="28"/>
          <w:szCs w:val="28"/>
        </w:rPr>
        <w:t xml:space="preserve">Утвердить </w:t>
      </w:r>
      <w:r w:rsidRPr="00F527C9">
        <w:rPr>
          <w:rFonts w:ascii="Times New Roman" w:hAnsi="Times New Roman"/>
          <w:sz w:val="28"/>
          <w:szCs w:val="28"/>
        </w:rPr>
        <w:t xml:space="preserve">Положение об оплате труда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w:t>
      </w:r>
      <w:r>
        <w:rPr>
          <w:rFonts w:ascii="Times New Roman" w:hAnsi="Times New Roman"/>
          <w:sz w:val="28"/>
          <w:szCs w:val="28"/>
        </w:rPr>
        <w:t>органов местного самоуправления</w:t>
      </w:r>
      <w:r w:rsidRPr="00F527C9">
        <w:rPr>
          <w:rFonts w:ascii="Times New Roman" w:hAnsi="Times New Roman"/>
          <w:sz w:val="28"/>
          <w:szCs w:val="28"/>
        </w:rPr>
        <w:t xml:space="preserve"> </w:t>
      </w:r>
      <w:r>
        <w:rPr>
          <w:rFonts w:ascii="Times New Roman" w:hAnsi="Times New Roman"/>
          <w:sz w:val="28"/>
          <w:szCs w:val="28"/>
        </w:rPr>
        <w:t>городского округа Серебряные Пруды</w:t>
      </w:r>
      <w:r w:rsidRPr="00F527C9">
        <w:rPr>
          <w:rFonts w:ascii="Times New Roman" w:hAnsi="Times New Roman"/>
          <w:sz w:val="28"/>
          <w:szCs w:val="28"/>
        </w:rPr>
        <w:t xml:space="preserve"> Московской области</w:t>
      </w:r>
      <w:r w:rsidRPr="00F527C9">
        <w:rPr>
          <w:rFonts w:ascii="Times New Roman" w:hAnsi="Times New Roman"/>
          <w:color w:val="000000"/>
          <w:sz w:val="28"/>
          <w:szCs w:val="28"/>
        </w:rPr>
        <w:t xml:space="preserve"> (</w:t>
      </w:r>
      <w:r w:rsidRPr="00F527C9">
        <w:rPr>
          <w:rFonts w:ascii="Times New Roman" w:hAnsi="Times New Roman"/>
          <w:sz w:val="28"/>
          <w:szCs w:val="28"/>
        </w:rPr>
        <w:t>Приложение №1)</w:t>
      </w:r>
    </w:p>
    <w:p w:rsidR="008955E2" w:rsidRPr="00F527C9" w:rsidRDefault="008955E2" w:rsidP="008955E2">
      <w:pPr>
        <w:numPr>
          <w:ilvl w:val="0"/>
          <w:numId w:val="1"/>
        </w:numPr>
        <w:tabs>
          <w:tab w:val="left" w:pos="993"/>
        </w:tabs>
        <w:spacing w:before="120" w:after="0" w:line="240" w:lineRule="auto"/>
        <w:ind w:left="0" w:firstLine="567"/>
        <w:jc w:val="both"/>
        <w:rPr>
          <w:rFonts w:ascii="Times New Roman" w:hAnsi="Times New Roman"/>
          <w:sz w:val="28"/>
          <w:szCs w:val="28"/>
        </w:rPr>
      </w:pPr>
      <w:bookmarkStart w:id="2" w:name="sub_4"/>
      <w:bookmarkEnd w:id="1"/>
      <w:proofErr w:type="gramStart"/>
      <w:r>
        <w:rPr>
          <w:rFonts w:ascii="Times New Roman" w:hAnsi="Times New Roman"/>
          <w:sz w:val="28"/>
          <w:szCs w:val="28"/>
        </w:rPr>
        <w:t xml:space="preserve">Утвердить </w:t>
      </w:r>
      <w:r w:rsidRPr="00F527C9">
        <w:rPr>
          <w:rFonts w:ascii="Times New Roman" w:hAnsi="Times New Roman"/>
          <w:sz w:val="28"/>
          <w:szCs w:val="28"/>
        </w:rPr>
        <w:t xml:space="preserve">Перечень должностей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Pr>
          <w:rFonts w:ascii="Times New Roman" w:hAnsi="Times New Roman"/>
          <w:sz w:val="28"/>
          <w:szCs w:val="28"/>
        </w:rPr>
        <w:t>органов местного самоуправления</w:t>
      </w:r>
      <w:r w:rsidRPr="00F527C9">
        <w:rPr>
          <w:rFonts w:ascii="Times New Roman" w:hAnsi="Times New Roman"/>
          <w:sz w:val="28"/>
          <w:szCs w:val="28"/>
        </w:rPr>
        <w:t xml:space="preserve"> </w:t>
      </w:r>
      <w:r>
        <w:rPr>
          <w:rFonts w:ascii="Times New Roman" w:hAnsi="Times New Roman"/>
          <w:sz w:val="28"/>
          <w:szCs w:val="28"/>
        </w:rPr>
        <w:t>городского округа Серебряные Пруды</w:t>
      </w:r>
      <w:r w:rsidRPr="00F527C9">
        <w:rPr>
          <w:rFonts w:ascii="Times New Roman" w:hAnsi="Times New Roman"/>
          <w:sz w:val="28"/>
          <w:szCs w:val="28"/>
        </w:rPr>
        <w:t xml:space="preserve"> Московской области, и коэффициенты, применяемые при исчислении должностных окладов работников, замещающих эти должности (Приложение №2).</w:t>
      </w:r>
      <w:proofErr w:type="gramEnd"/>
    </w:p>
    <w:p w:rsidR="008955E2" w:rsidRDefault="008955E2" w:rsidP="008955E2">
      <w:pPr>
        <w:numPr>
          <w:ilvl w:val="0"/>
          <w:numId w:val="1"/>
        </w:numPr>
        <w:tabs>
          <w:tab w:val="left" w:pos="993"/>
        </w:tabs>
        <w:spacing w:before="120" w:after="0" w:line="240" w:lineRule="auto"/>
        <w:ind w:left="0" w:firstLine="567"/>
        <w:jc w:val="both"/>
        <w:rPr>
          <w:rFonts w:ascii="Times New Roman" w:hAnsi="Times New Roman"/>
          <w:sz w:val="28"/>
          <w:szCs w:val="28"/>
        </w:rPr>
      </w:pPr>
      <w:r>
        <w:rPr>
          <w:rFonts w:ascii="Times New Roman" w:hAnsi="Times New Roman"/>
          <w:sz w:val="28"/>
          <w:szCs w:val="28"/>
        </w:rPr>
        <w:t xml:space="preserve">Утвердить </w:t>
      </w:r>
      <w:r w:rsidRPr="00F527C9">
        <w:rPr>
          <w:rFonts w:ascii="Times New Roman" w:hAnsi="Times New Roman"/>
          <w:sz w:val="28"/>
          <w:szCs w:val="28"/>
        </w:rPr>
        <w:t xml:space="preserve">Положение о порядке исчисления стажа работы, дающего право на получение ежемесячной надбавки к должностному окладу за выслугу лет для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Pr>
          <w:rFonts w:ascii="Times New Roman" w:hAnsi="Times New Roman"/>
          <w:sz w:val="28"/>
          <w:szCs w:val="28"/>
        </w:rPr>
        <w:t>органов местного самоуправления</w:t>
      </w:r>
      <w:r w:rsidRPr="00F527C9">
        <w:rPr>
          <w:rFonts w:ascii="Times New Roman" w:hAnsi="Times New Roman"/>
          <w:sz w:val="28"/>
          <w:szCs w:val="28"/>
        </w:rPr>
        <w:t xml:space="preserve"> </w:t>
      </w:r>
      <w:r>
        <w:rPr>
          <w:rFonts w:ascii="Times New Roman" w:hAnsi="Times New Roman"/>
          <w:sz w:val="28"/>
          <w:szCs w:val="28"/>
        </w:rPr>
        <w:t>городского округа Серебряные Пруды</w:t>
      </w:r>
      <w:r w:rsidRPr="00F527C9">
        <w:rPr>
          <w:rFonts w:ascii="Times New Roman" w:hAnsi="Times New Roman"/>
          <w:sz w:val="28"/>
          <w:szCs w:val="28"/>
        </w:rPr>
        <w:t xml:space="preserve"> Московской области (Приложение №3).</w:t>
      </w:r>
    </w:p>
    <w:p w:rsidR="008955E2" w:rsidRPr="003D7F6E" w:rsidRDefault="008955E2" w:rsidP="003D7F6E">
      <w:pPr>
        <w:pStyle w:val="a7"/>
        <w:numPr>
          <w:ilvl w:val="0"/>
          <w:numId w:val="1"/>
        </w:numPr>
        <w:tabs>
          <w:tab w:val="left" w:pos="993"/>
        </w:tabs>
        <w:spacing w:before="120" w:after="0" w:line="240" w:lineRule="auto"/>
        <w:ind w:left="0" w:firstLine="567"/>
        <w:jc w:val="both"/>
        <w:rPr>
          <w:rFonts w:ascii="Times New Roman" w:hAnsi="Times New Roman"/>
          <w:sz w:val="28"/>
          <w:szCs w:val="28"/>
        </w:rPr>
      </w:pPr>
      <w:r w:rsidRPr="003D7F6E">
        <w:rPr>
          <w:rFonts w:ascii="Times New Roman" w:hAnsi="Times New Roman"/>
          <w:color w:val="000000"/>
          <w:sz w:val="28"/>
          <w:szCs w:val="28"/>
        </w:rPr>
        <w:t>Опубликовать настоящее решение в газете «Серебряно-Прудский Вестник» и путем размещения на официальном сайте администрации</w:t>
      </w:r>
      <w:r w:rsidR="0019287D">
        <w:rPr>
          <w:rFonts w:ascii="Times New Roman" w:hAnsi="Times New Roman"/>
          <w:color w:val="000000"/>
          <w:sz w:val="28"/>
          <w:szCs w:val="28"/>
        </w:rPr>
        <w:t xml:space="preserve"> городского округа</w:t>
      </w:r>
      <w:r w:rsidRPr="003D7F6E">
        <w:rPr>
          <w:rFonts w:ascii="Times New Roman" w:hAnsi="Times New Roman"/>
          <w:color w:val="000000"/>
          <w:sz w:val="28"/>
          <w:szCs w:val="28"/>
        </w:rPr>
        <w:t>.</w:t>
      </w:r>
    </w:p>
    <w:p w:rsidR="008955E2" w:rsidRPr="00F527C9" w:rsidRDefault="008955E2" w:rsidP="003D7F6E">
      <w:pPr>
        <w:numPr>
          <w:ilvl w:val="0"/>
          <w:numId w:val="1"/>
        </w:numPr>
        <w:tabs>
          <w:tab w:val="left" w:pos="993"/>
        </w:tabs>
        <w:spacing w:before="120" w:after="0" w:line="240" w:lineRule="auto"/>
        <w:ind w:left="0" w:firstLine="567"/>
        <w:jc w:val="both"/>
        <w:rPr>
          <w:rFonts w:ascii="Times New Roman" w:hAnsi="Times New Roman"/>
          <w:sz w:val="28"/>
          <w:szCs w:val="28"/>
        </w:rPr>
      </w:pPr>
      <w:r w:rsidRPr="00F527C9">
        <w:rPr>
          <w:rFonts w:ascii="Times New Roman" w:hAnsi="Times New Roman"/>
          <w:color w:val="000000"/>
          <w:sz w:val="28"/>
          <w:szCs w:val="28"/>
        </w:rPr>
        <w:lastRenderedPageBreak/>
        <w:t xml:space="preserve">Настоящее решение вступает в силу после его </w:t>
      </w:r>
      <w:hyperlink r:id="rId6" w:history="1">
        <w:r w:rsidRPr="00F527C9">
          <w:rPr>
            <w:rFonts w:ascii="Times New Roman" w:hAnsi="Times New Roman"/>
            <w:color w:val="000000"/>
            <w:sz w:val="28"/>
            <w:szCs w:val="28"/>
          </w:rPr>
          <w:t>официального опубликования</w:t>
        </w:r>
      </w:hyperlink>
      <w:r w:rsidRPr="00F527C9">
        <w:rPr>
          <w:rFonts w:ascii="Times New Roman" w:hAnsi="Times New Roman"/>
          <w:color w:val="000000"/>
          <w:sz w:val="28"/>
          <w:szCs w:val="28"/>
        </w:rPr>
        <w:t>.</w:t>
      </w:r>
    </w:p>
    <w:p w:rsidR="008955E2"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p>
    <w:tbl>
      <w:tblPr>
        <w:tblW w:w="0" w:type="auto"/>
        <w:tblInd w:w="108" w:type="dxa"/>
        <w:tblLook w:val="0000" w:firstRow="0" w:lastRow="0" w:firstColumn="0" w:lastColumn="0" w:noHBand="0" w:noVBand="0"/>
      </w:tblPr>
      <w:tblGrid>
        <w:gridCol w:w="6295"/>
        <w:gridCol w:w="3168"/>
      </w:tblGrid>
      <w:tr w:rsidR="003D7F6E" w:rsidRPr="00F527C9" w:rsidTr="004119D4">
        <w:tc>
          <w:tcPr>
            <w:tcW w:w="6295" w:type="dxa"/>
            <w:vAlign w:val="bottom"/>
          </w:tcPr>
          <w:p w:rsidR="003D7F6E" w:rsidRDefault="003D7F6E" w:rsidP="004119D4">
            <w:pPr>
              <w:autoSpaceDE w:val="0"/>
              <w:autoSpaceDN w:val="0"/>
              <w:adjustRightInd w:val="0"/>
              <w:spacing w:after="0" w:line="240" w:lineRule="auto"/>
              <w:rPr>
                <w:rFonts w:ascii="Times New Roman" w:hAnsi="Times New Roman"/>
                <w:color w:val="000000"/>
                <w:sz w:val="28"/>
                <w:szCs w:val="28"/>
              </w:rPr>
            </w:pPr>
          </w:p>
          <w:p w:rsidR="003D7F6E" w:rsidRDefault="003D7F6E" w:rsidP="004119D4">
            <w:pPr>
              <w:autoSpaceDE w:val="0"/>
              <w:autoSpaceDN w:val="0"/>
              <w:adjustRightInd w:val="0"/>
              <w:spacing w:after="0" w:line="240" w:lineRule="auto"/>
              <w:rPr>
                <w:rFonts w:ascii="Times New Roman" w:hAnsi="Times New Roman"/>
                <w:color w:val="000000"/>
                <w:sz w:val="28"/>
                <w:szCs w:val="28"/>
              </w:rPr>
            </w:pPr>
          </w:p>
          <w:p w:rsidR="003D7F6E" w:rsidRPr="00F527C9" w:rsidRDefault="003D7F6E" w:rsidP="004119D4">
            <w:pPr>
              <w:autoSpaceDE w:val="0"/>
              <w:autoSpaceDN w:val="0"/>
              <w:adjustRightInd w:val="0"/>
              <w:spacing w:after="0" w:line="240" w:lineRule="auto"/>
              <w:rPr>
                <w:rFonts w:ascii="Times New Roman" w:hAnsi="Times New Roman"/>
                <w:color w:val="000000"/>
                <w:sz w:val="28"/>
                <w:szCs w:val="28"/>
              </w:rPr>
            </w:pPr>
          </w:p>
          <w:p w:rsidR="003D7F6E" w:rsidRPr="00F527C9" w:rsidRDefault="003D7F6E" w:rsidP="004119D4">
            <w:pPr>
              <w:autoSpaceDE w:val="0"/>
              <w:autoSpaceDN w:val="0"/>
              <w:adjustRightInd w:val="0"/>
              <w:spacing w:after="0" w:line="240" w:lineRule="auto"/>
              <w:rPr>
                <w:rFonts w:ascii="Times New Roman" w:hAnsi="Times New Roman"/>
                <w:color w:val="000000"/>
                <w:sz w:val="28"/>
                <w:szCs w:val="28"/>
              </w:rPr>
            </w:pPr>
            <w:r w:rsidRPr="00F527C9">
              <w:rPr>
                <w:rFonts w:ascii="Times New Roman" w:hAnsi="Times New Roman"/>
                <w:color w:val="000000"/>
                <w:sz w:val="28"/>
                <w:szCs w:val="28"/>
              </w:rPr>
              <w:t>Председатель Совета депутатов</w:t>
            </w:r>
          </w:p>
          <w:p w:rsidR="003D7F6E" w:rsidRPr="00F527C9" w:rsidRDefault="003D7F6E" w:rsidP="004119D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городского округа</w:t>
            </w:r>
          </w:p>
        </w:tc>
        <w:tc>
          <w:tcPr>
            <w:tcW w:w="3168" w:type="dxa"/>
            <w:vAlign w:val="bottom"/>
          </w:tcPr>
          <w:p w:rsidR="003D7F6E" w:rsidRPr="00F527C9" w:rsidRDefault="003D7F6E" w:rsidP="004119D4">
            <w:pPr>
              <w:autoSpaceDE w:val="0"/>
              <w:autoSpaceDN w:val="0"/>
              <w:adjustRightInd w:val="0"/>
              <w:spacing w:after="0" w:line="240" w:lineRule="auto"/>
              <w:ind w:firstLine="968"/>
              <w:rPr>
                <w:rFonts w:ascii="Times New Roman" w:hAnsi="Times New Roman"/>
                <w:color w:val="000000"/>
                <w:sz w:val="28"/>
                <w:szCs w:val="28"/>
              </w:rPr>
            </w:pPr>
            <w:r w:rsidRPr="00F527C9">
              <w:rPr>
                <w:rFonts w:ascii="Times New Roman" w:hAnsi="Times New Roman"/>
                <w:color w:val="000000"/>
                <w:sz w:val="28"/>
                <w:szCs w:val="28"/>
              </w:rPr>
              <w:t xml:space="preserve">В.В. </w:t>
            </w:r>
            <w:proofErr w:type="spellStart"/>
            <w:r w:rsidRPr="00F527C9">
              <w:rPr>
                <w:rFonts w:ascii="Times New Roman" w:hAnsi="Times New Roman"/>
                <w:color w:val="000000"/>
                <w:sz w:val="28"/>
                <w:szCs w:val="28"/>
              </w:rPr>
              <w:t>Растегаев</w:t>
            </w:r>
            <w:proofErr w:type="spellEnd"/>
          </w:p>
        </w:tc>
      </w:tr>
    </w:tbl>
    <w:p w:rsidR="008955E2" w:rsidRPr="00F527C9"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p>
    <w:bookmarkEnd w:id="2"/>
    <w:p w:rsidR="008955E2" w:rsidRDefault="008955E2" w:rsidP="008955E2">
      <w:pPr>
        <w:autoSpaceDE w:val="0"/>
        <w:autoSpaceDN w:val="0"/>
        <w:adjustRightInd w:val="0"/>
        <w:spacing w:after="0" w:line="240" w:lineRule="auto"/>
        <w:ind w:firstLine="720"/>
        <w:jc w:val="both"/>
        <w:rPr>
          <w:rFonts w:ascii="Times New Roman" w:hAnsi="Times New Roman"/>
          <w:color w:val="000000"/>
          <w:sz w:val="28"/>
          <w:szCs w:val="28"/>
        </w:rPr>
      </w:pPr>
    </w:p>
    <w:p w:rsidR="003D7F6E" w:rsidRDefault="003D7F6E" w:rsidP="008955E2">
      <w:pPr>
        <w:autoSpaceDE w:val="0"/>
        <w:autoSpaceDN w:val="0"/>
        <w:adjustRightInd w:val="0"/>
        <w:spacing w:after="0" w:line="240" w:lineRule="auto"/>
        <w:ind w:firstLine="720"/>
        <w:jc w:val="both"/>
        <w:rPr>
          <w:rFonts w:ascii="Times New Roman" w:hAnsi="Times New Roman"/>
          <w:color w:val="000000"/>
          <w:sz w:val="28"/>
          <w:szCs w:val="28"/>
        </w:rPr>
      </w:pPr>
    </w:p>
    <w:p w:rsidR="003D7F6E" w:rsidRPr="00F527C9" w:rsidRDefault="003D7F6E" w:rsidP="008955E2">
      <w:pPr>
        <w:autoSpaceDE w:val="0"/>
        <w:autoSpaceDN w:val="0"/>
        <w:adjustRightInd w:val="0"/>
        <w:spacing w:after="0" w:line="240" w:lineRule="auto"/>
        <w:ind w:firstLine="720"/>
        <w:jc w:val="both"/>
        <w:rPr>
          <w:rFonts w:ascii="Times New Roman" w:hAnsi="Times New Roman"/>
          <w:color w:val="000000"/>
          <w:sz w:val="28"/>
          <w:szCs w:val="28"/>
        </w:rPr>
      </w:pPr>
    </w:p>
    <w:tbl>
      <w:tblPr>
        <w:tblW w:w="0" w:type="auto"/>
        <w:tblInd w:w="108" w:type="dxa"/>
        <w:tblLook w:val="0000" w:firstRow="0" w:lastRow="0" w:firstColumn="0" w:lastColumn="0" w:noHBand="0" w:noVBand="0"/>
      </w:tblPr>
      <w:tblGrid>
        <w:gridCol w:w="6295"/>
        <w:gridCol w:w="3152"/>
        <w:gridCol w:w="16"/>
      </w:tblGrid>
      <w:tr w:rsidR="008955E2" w:rsidRPr="00F527C9" w:rsidTr="00157E61">
        <w:trPr>
          <w:gridAfter w:val="1"/>
          <w:wAfter w:w="16" w:type="dxa"/>
        </w:trPr>
        <w:tc>
          <w:tcPr>
            <w:tcW w:w="6295" w:type="dxa"/>
            <w:vAlign w:val="bottom"/>
          </w:tcPr>
          <w:p w:rsidR="008955E2" w:rsidRPr="00F527C9" w:rsidRDefault="008955E2" w:rsidP="003D7F6E">
            <w:pPr>
              <w:autoSpaceDE w:val="0"/>
              <w:autoSpaceDN w:val="0"/>
              <w:adjustRightInd w:val="0"/>
              <w:spacing w:after="0" w:line="240" w:lineRule="auto"/>
              <w:rPr>
                <w:rFonts w:ascii="Times New Roman" w:hAnsi="Times New Roman"/>
                <w:color w:val="000000"/>
                <w:sz w:val="28"/>
                <w:szCs w:val="28"/>
              </w:rPr>
            </w:pPr>
            <w:r w:rsidRPr="00F527C9">
              <w:rPr>
                <w:rFonts w:ascii="Times New Roman" w:hAnsi="Times New Roman"/>
                <w:color w:val="000000"/>
                <w:sz w:val="28"/>
                <w:szCs w:val="28"/>
              </w:rPr>
              <w:t xml:space="preserve">Глава </w:t>
            </w:r>
            <w:r w:rsidR="003D7F6E">
              <w:rPr>
                <w:rFonts w:ascii="Times New Roman" w:hAnsi="Times New Roman"/>
                <w:color w:val="000000"/>
                <w:sz w:val="28"/>
                <w:szCs w:val="28"/>
              </w:rPr>
              <w:t>городского округа</w:t>
            </w:r>
          </w:p>
        </w:tc>
        <w:tc>
          <w:tcPr>
            <w:tcW w:w="3152" w:type="dxa"/>
            <w:vAlign w:val="bottom"/>
          </w:tcPr>
          <w:p w:rsidR="008955E2" w:rsidRPr="00F527C9" w:rsidRDefault="008955E2" w:rsidP="00157E61">
            <w:pPr>
              <w:autoSpaceDE w:val="0"/>
              <w:autoSpaceDN w:val="0"/>
              <w:adjustRightInd w:val="0"/>
              <w:spacing w:after="0" w:line="240" w:lineRule="auto"/>
              <w:ind w:firstLine="968"/>
              <w:rPr>
                <w:rFonts w:ascii="Times New Roman" w:hAnsi="Times New Roman"/>
                <w:color w:val="000000"/>
                <w:sz w:val="28"/>
                <w:szCs w:val="28"/>
              </w:rPr>
            </w:pPr>
            <w:r w:rsidRPr="00F527C9">
              <w:rPr>
                <w:rFonts w:ascii="Times New Roman" w:hAnsi="Times New Roman"/>
                <w:color w:val="000000"/>
                <w:sz w:val="28"/>
                <w:szCs w:val="28"/>
              </w:rPr>
              <w:t>А.К. Таскин</w:t>
            </w:r>
          </w:p>
        </w:tc>
      </w:tr>
      <w:tr w:rsidR="008955E2" w:rsidRPr="00F527C9" w:rsidTr="00157E61">
        <w:tc>
          <w:tcPr>
            <w:tcW w:w="6295" w:type="dxa"/>
            <w:vAlign w:val="bottom"/>
          </w:tcPr>
          <w:p w:rsidR="008955E2" w:rsidRPr="00F527C9" w:rsidRDefault="008955E2" w:rsidP="00157E61">
            <w:pPr>
              <w:autoSpaceDE w:val="0"/>
              <w:autoSpaceDN w:val="0"/>
              <w:adjustRightInd w:val="0"/>
              <w:spacing w:after="0" w:line="240" w:lineRule="auto"/>
              <w:rPr>
                <w:rFonts w:ascii="Times New Roman" w:hAnsi="Times New Roman"/>
                <w:color w:val="000000"/>
                <w:sz w:val="28"/>
                <w:szCs w:val="28"/>
              </w:rPr>
            </w:pPr>
          </w:p>
        </w:tc>
        <w:tc>
          <w:tcPr>
            <w:tcW w:w="3168" w:type="dxa"/>
            <w:gridSpan w:val="2"/>
            <w:vAlign w:val="bottom"/>
          </w:tcPr>
          <w:p w:rsidR="008955E2" w:rsidRPr="00F527C9" w:rsidRDefault="008955E2" w:rsidP="00157E61">
            <w:pPr>
              <w:autoSpaceDE w:val="0"/>
              <w:autoSpaceDN w:val="0"/>
              <w:adjustRightInd w:val="0"/>
              <w:spacing w:after="0" w:line="240" w:lineRule="auto"/>
              <w:ind w:firstLine="968"/>
              <w:rPr>
                <w:rFonts w:ascii="Times New Roman" w:hAnsi="Times New Roman"/>
                <w:color w:val="000000"/>
                <w:sz w:val="28"/>
                <w:szCs w:val="28"/>
              </w:rPr>
            </w:pPr>
          </w:p>
        </w:tc>
      </w:tr>
    </w:tbl>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3D7F6E" w:rsidRDefault="008955E2" w:rsidP="008955E2">
      <w:pPr>
        <w:spacing w:after="0" w:line="240" w:lineRule="auto"/>
        <w:ind w:left="5954"/>
        <w:rPr>
          <w:rFonts w:ascii="Times New Roman" w:hAnsi="Times New Roman"/>
          <w:sz w:val="28"/>
          <w:szCs w:val="28"/>
        </w:rPr>
      </w:pPr>
      <w:r w:rsidRPr="00F527C9">
        <w:rPr>
          <w:rFonts w:ascii="Times New Roman" w:hAnsi="Times New Roman"/>
          <w:sz w:val="28"/>
          <w:szCs w:val="28"/>
        </w:rPr>
        <w:br w:type="page"/>
      </w:r>
      <w:r w:rsidR="003D7F6E">
        <w:rPr>
          <w:rFonts w:ascii="Times New Roman" w:hAnsi="Times New Roman"/>
          <w:sz w:val="28"/>
          <w:szCs w:val="28"/>
        </w:rPr>
        <w:lastRenderedPageBreak/>
        <w:t>Приложение №1</w:t>
      </w:r>
    </w:p>
    <w:p w:rsidR="008955E2" w:rsidRDefault="008955E2" w:rsidP="003D7F6E">
      <w:pPr>
        <w:spacing w:after="0" w:line="240" w:lineRule="auto"/>
        <w:ind w:left="5954"/>
        <w:rPr>
          <w:rFonts w:ascii="Times New Roman" w:hAnsi="Times New Roman"/>
          <w:sz w:val="28"/>
          <w:szCs w:val="28"/>
        </w:rPr>
      </w:pPr>
      <w:r w:rsidRPr="00F527C9">
        <w:rPr>
          <w:rFonts w:ascii="Times New Roman" w:hAnsi="Times New Roman"/>
          <w:sz w:val="28"/>
          <w:szCs w:val="28"/>
        </w:rPr>
        <w:t xml:space="preserve"> к решению Совета депутатов</w:t>
      </w:r>
      <w:r w:rsidR="003D7F6E">
        <w:rPr>
          <w:rFonts w:ascii="Times New Roman" w:hAnsi="Times New Roman"/>
          <w:sz w:val="28"/>
          <w:szCs w:val="28"/>
        </w:rPr>
        <w:t xml:space="preserve"> городского округа</w:t>
      </w:r>
    </w:p>
    <w:p w:rsidR="003D7F6E" w:rsidRPr="00F527C9" w:rsidRDefault="003D7F6E" w:rsidP="008955E2">
      <w:pPr>
        <w:autoSpaceDE w:val="0"/>
        <w:autoSpaceDN w:val="0"/>
        <w:adjustRightInd w:val="0"/>
        <w:spacing w:before="120" w:after="0" w:line="240" w:lineRule="auto"/>
        <w:ind w:firstLine="5954"/>
        <w:outlineLvl w:val="1"/>
        <w:rPr>
          <w:rFonts w:ascii="Times New Roman" w:hAnsi="Times New Roman"/>
          <w:sz w:val="28"/>
          <w:szCs w:val="28"/>
        </w:rPr>
      </w:pPr>
      <w:r>
        <w:rPr>
          <w:rFonts w:ascii="Times New Roman" w:hAnsi="Times New Roman"/>
          <w:sz w:val="28"/>
          <w:szCs w:val="28"/>
        </w:rPr>
        <w:t>от</w:t>
      </w:r>
      <w:r w:rsidR="00CD25BB">
        <w:rPr>
          <w:rFonts w:ascii="Times New Roman" w:hAnsi="Times New Roman"/>
          <w:sz w:val="28"/>
          <w:szCs w:val="28"/>
        </w:rPr>
        <w:t xml:space="preserve"> 03.02.2016 № 684/70</w:t>
      </w: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ind w:firstLine="567"/>
        <w:jc w:val="center"/>
        <w:rPr>
          <w:rFonts w:ascii="Times New Roman" w:hAnsi="Times New Roman"/>
          <w:sz w:val="28"/>
          <w:szCs w:val="28"/>
        </w:rPr>
      </w:pPr>
      <w:r w:rsidRPr="00F527C9">
        <w:rPr>
          <w:rFonts w:ascii="Times New Roman" w:hAnsi="Times New Roman"/>
          <w:sz w:val="28"/>
          <w:szCs w:val="28"/>
        </w:rPr>
        <w:t xml:space="preserve">Положение об оплате труда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3D7F6E">
        <w:rPr>
          <w:rFonts w:ascii="Times New Roman" w:hAnsi="Times New Roman"/>
          <w:sz w:val="28"/>
          <w:szCs w:val="28"/>
        </w:rPr>
        <w:t>органов местного самоуправления</w:t>
      </w:r>
      <w:r w:rsidR="003D7F6E" w:rsidRPr="00F527C9">
        <w:rPr>
          <w:rFonts w:ascii="Times New Roman" w:hAnsi="Times New Roman"/>
          <w:sz w:val="28"/>
          <w:szCs w:val="28"/>
        </w:rPr>
        <w:t xml:space="preserve"> </w:t>
      </w:r>
      <w:r w:rsidR="003D7F6E">
        <w:rPr>
          <w:rFonts w:ascii="Times New Roman" w:hAnsi="Times New Roman"/>
          <w:sz w:val="28"/>
          <w:szCs w:val="28"/>
        </w:rPr>
        <w:t>городского округа Серебряные Пруды</w:t>
      </w:r>
      <w:r w:rsidR="003D7F6E" w:rsidRPr="00F527C9">
        <w:rPr>
          <w:rFonts w:ascii="Times New Roman" w:hAnsi="Times New Roman"/>
          <w:sz w:val="28"/>
          <w:szCs w:val="28"/>
        </w:rPr>
        <w:t xml:space="preserve"> Московской области</w:t>
      </w:r>
    </w:p>
    <w:p w:rsidR="003D7F6E" w:rsidRDefault="003D7F6E" w:rsidP="008955E2">
      <w:pPr>
        <w:pStyle w:val="1"/>
        <w:ind w:firstLine="567"/>
        <w:jc w:val="center"/>
        <w:rPr>
          <w:b w:val="0"/>
          <w:szCs w:val="28"/>
        </w:rPr>
      </w:pPr>
      <w:bookmarkStart w:id="3" w:name="sub_1100"/>
    </w:p>
    <w:p w:rsidR="008955E2" w:rsidRPr="0087022C" w:rsidRDefault="008955E2" w:rsidP="002F2DB8">
      <w:pPr>
        <w:pStyle w:val="1"/>
        <w:numPr>
          <w:ilvl w:val="0"/>
          <w:numId w:val="5"/>
        </w:numPr>
        <w:jc w:val="center"/>
        <w:rPr>
          <w:b w:val="0"/>
          <w:szCs w:val="28"/>
        </w:rPr>
      </w:pPr>
      <w:r w:rsidRPr="0087022C">
        <w:rPr>
          <w:b w:val="0"/>
          <w:szCs w:val="28"/>
        </w:rPr>
        <w:t>Общие положения</w:t>
      </w:r>
    </w:p>
    <w:bookmarkEnd w:id="3"/>
    <w:p w:rsidR="008955E2" w:rsidRPr="00F527C9" w:rsidRDefault="008955E2" w:rsidP="008955E2">
      <w:pPr>
        <w:spacing w:after="0" w:line="240" w:lineRule="auto"/>
        <w:ind w:firstLine="567"/>
        <w:jc w:val="both"/>
        <w:rPr>
          <w:rFonts w:ascii="Times New Roman" w:hAnsi="Times New Roman"/>
          <w:sz w:val="28"/>
          <w:szCs w:val="28"/>
        </w:rPr>
      </w:pP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1.1. </w:t>
      </w:r>
      <w:proofErr w:type="gramStart"/>
      <w:r w:rsidRPr="00F527C9">
        <w:rPr>
          <w:rFonts w:ascii="Times New Roman" w:hAnsi="Times New Roman"/>
          <w:sz w:val="28"/>
          <w:szCs w:val="28"/>
        </w:rPr>
        <w:t xml:space="preserve">Основной целью настоящего Положения является обеспечение единой правовой базы формирования системы оплаты труда и ее единообразное применение для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3D7F6E">
        <w:rPr>
          <w:rFonts w:ascii="Times New Roman" w:hAnsi="Times New Roman"/>
          <w:sz w:val="28"/>
          <w:szCs w:val="28"/>
        </w:rPr>
        <w:t>органов местного самоуправления</w:t>
      </w:r>
      <w:r w:rsidR="003D7F6E" w:rsidRPr="00F527C9">
        <w:rPr>
          <w:rFonts w:ascii="Times New Roman" w:hAnsi="Times New Roman"/>
          <w:sz w:val="28"/>
          <w:szCs w:val="28"/>
        </w:rPr>
        <w:t xml:space="preserve"> </w:t>
      </w:r>
      <w:r w:rsidR="003D7F6E">
        <w:rPr>
          <w:rFonts w:ascii="Times New Roman" w:hAnsi="Times New Roman"/>
          <w:sz w:val="28"/>
          <w:szCs w:val="28"/>
        </w:rPr>
        <w:t>городского округа Серебряные Пруды</w:t>
      </w:r>
      <w:r w:rsidR="003D7F6E" w:rsidRPr="00F527C9">
        <w:rPr>
          <w:rFonts w:ascii="Times New Roman" w:hAnsi="Times New Roman"/>
          <w:sz w:val="28"/>
          <w:szCs w:val="28"/>
        </w:rPr>
        <w:t xml:space="preserve"> Московской области</w:t>
      </w:r>
      <w:r w:rsidRPr="00F527C9">
        <w:rPr>
          <w:rFonts w:ascii="Times New Roman" w:hAnsi="Times New Roman"/>
          <w:sz w:val="28"/>
          <w:szCs w:val="28"/>
        </w:rPr>
        <w:t xml:space="preserve"> (далее – Положение).</w:t>
      </w:r>
      <w:proofErr w:type="gramEnd"/>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1.2.</w:t>
      </w:r>
      <w:bookmarkStart w:id="4" w:name="sub_1105"/>
      <w:r w:rsidRPr="00F527C9">
        <w:rPr>
          <w:rFonts w:ascii="Times New Roman" w:hAnsi="Times New Roman"/>
          <w:sz w:val="28"/>
          <w:szCs w:val="28"/>
        </w:rPr>
        <w:t xml:space="preserve"> </w:t>
      </w:r>
      <w:proofErr w:type="gramStart"/>
      <w:r w:rsidRPr="00F527C9">
        <w:rPr>
          <w:rFonts w:ascii="Times New Roman" w:hAnsi="Times New Roman"/>
          <w:sz w:val="28"/>
          <w:szCs w:val="28"/>
        </w:rPr>
        <w:t xml:space="preserve">Финансирование оплаты труда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3D7F6E">
        <w:rPr>
          <w:rFonts w:ascii="Times New Roman" w:hAnsi="Times New Roman"/>
          <w:sz w:val="28"/>
          <w:szCs w:val="28"/>
        </w:rPr>
        <w:t>органов местного самоуправления</w:t>
      </w:r>
      <w:r w:rsidR="003D7F6E" w:rsidRPr="00F527C9">
        <w:rPr>
          <w:rFonts w:ascii="Times New Roman" w:hAnsi="Times New Roman"/>
          <w:sz w:val="28"/>
          <w:szCs w:val="28"/>
        </w:rPr>
        <w:t xml:space="preserve"> </w:t>
      </w:r>
      <w:r w:rsidR="003D7F6E">
        <w:rPr>
          <w:rFonts w:ascii="Times New Roman" w:hAnsi="Times New Roman"/>
          <w:sz w:val="28"/>
          <w:szCs w:val="28"/>
        </w:rPr>
        <w:t>городского округа Серебряные Пруды</w:t>
      </w:r>
      <w:r w:rsidR="003D7F6E" w:rsidRPr="00F527C9">
        <w:rPr>
          <w:rFonts w:ascii="Times New Roman" w:hAnsi="Times New Roman"/>
          <w:sz w:val="28"/>
          <w:szCs w:val="28"/>
        </w:rPr>
        <w:t xml:space="preserve"> Московской области</w:t>
      </w:r>
      <w:r w:rsidR="003D7F6E">
        <w:rPr>
          <w:rFonts w:ascii="Times New Roman" w:hAnsi="Times New Roman"/>
          <w:sz w:val="28"/>
          <w:szCs w:val="28"/>
        </w:rPr>
        <w:t xml:space="preserve"> </w:t>
      </w:r>
      <w:r>
        <w:rPr>
          <w:rFonts w:ascii="Times New Roman" w:hAnsi="Times New Roman"/>
          <w:sz w:val="28"/>
          <w:szCs w:val="28"/>
        </w:rPr>
        <w:t xml:space="preserve">(далее – Работников) </w:t>
      </w:r>
      <w:r w:rsidRPr="00F527C9">
        <w:rPr>
          <w:rFonts w:ascii="Times New Roman" w:hAnsi="Times New Roman"/>
          <w:sz w:val="28"/>
          <w:szCs w:val="28"/>
        </w:rPr>
        <w:t xml:space="preserve">осуществляется за счет средств бюджета </w:t>
      </w:r>
      <w:r w:rsidR="003D7F6E">
        <w:rPr>
          <w:rFonts w:ascii="Times New Roman" w:hAnsi="Times New Roman"/>
          <w:sz w:val="28"/>
          <w:szCs w:val="28"/>
        </w:rPr>
        <w:t>городского округа Серебряные Пруды</w:t>
      </w:r>
      <w:r w:rsidR="003D7F6E" w:rsidRPr="00F527C9">
        <w:rPr>
          <w:rFonts w:ascii="Times New Roman" w:hAnsi="Times New Roman"/>
          <w:sz w:val="28"/>
          <w:szCs w:val="28"/>
        </w:rPr>
        <w:t xml:space="preserve"> Московской области</w:t>
      </w:r>
      <w:r w:rsidRPr="00F527C9">
        <w:rPr>
          <w:rFonts w:ascii="Times New Roman" w:hAnsi="Times New Roman"/>
          <w:sz w:val="28"/>
          <w:szCs w:val="28"/>
        </w:rPr>
        <w:t>.</w:t>
      </w:r>
      <w:proofErr w:type="gramEnd"/>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1.3. На </w:t>
      </w:r>
      <w:r>
        <w:rPr>
          <w:rFonts w:ascii="Times New Roman" w:hAnsi="Times New Roman"/>
          <w:sz w:val="28"/>
          <w:szCs w:val="28"/>
        </w:rPr>
        <w:t>Р</w:t>
      </w:r>
      <w:r w:rsidRPr="00F527C9">
        <w:rPr>
          <w:rFonts w:ascii="Times New Roman" w:hAnsi="Times New Roman"/>
          <w:sz w:val="28"/>
          <w:szCs w:val="28"/>
        </w:rPr>
        <w:t>аботников распространяется действие законодательства Российской Федерации о труде (заработной плате).</w:t>
      </w:r>
    </w:p>
    <w:p w:rsidR="008955E2" w:rsidRPr="0087022C" w:rsidRDefault="008955E2" w:rsidP="008955E2">
      <w:pPr>
        <w:autoSpaceDE w:val="0"/>
        <w:autoSpaceDN w:val="0"/>
        <w:adjustRightInd w:val="0"/>
        <w:spacing w:before="120" w:after="0" w:line="240" w:lineRule="auto"/>
        <w:jc w:val="center"/>
        <w:outlineLvl w:val="1"/>
        <w:rPr>
          <w:rFonts w:ascii="Times New Roman" w:hAnsi="Times New Roman"/>
          <w:sz w:val="28"/>
          <w:szCs w:val="28"/>
        </w:rPr>
      </w:pPr>
      <w:bookmarkStart w:id="5" w:name="sub_1200"/>
      <w:bookmarkEnd w:id="4"/>
      <w:r w:rsidRPr="0087022C">
        <w:rPr>
          <w:rFonts w:ascii="Times New Roman" w:hAnsi="Times New Roman"/>
          <w:sz w:val="28"/>
          <w:szCs w:val="28"/>
        </w:rPr>
        <w:t>2. Основные термины</w:t>
      </w:r>
    </w:p>
    <w:p w:rsidR="008955E2" w:rsidRPr="00F527C9" w:rsidRDefault="008955E2" w:rsidP="008955E2">
      <w:pPr>
        <w:autoSpaceDE w:val="0"/>
        <w:autoSpaceDN w:val="0"/>
        <w:adjustRightInd w:val="0"/>
        <w:spacing w:after="0" w:line="240" w:lineRule="auto"/>
        <w:ind w:firstLine="540"/>
        <w:jc w:val="both"/>
        <w:rPr>
          <w:rFonts w:ascii="Times New Roman" w:hAnsi="Times New Roman"/>
          <w:sz w:val="28"/>
          <w:szCs w:val="28"/>
        </w:rPr>
      </w:pPr>
      <w:r w:rsidRPr="00F527C9">
        <w:rPr>
          <w:rFonts w:ascii="Times New Roman" w:hAnsi="Times New Roman"/>
          <w:sz w:val="28"/>
          <w:szCs w:val="28"/>
        </w:rPr>
        <w:t>Для целей настоящего Положения используются следующие основные термины:</w:t>
      </w:r>
    </w:p>
    <w:p w:rsidR="008955E2" w:rsidRPr="00F527C9" w:rsidRDefault="008955E2" w:rsidP="008955E2">
      <w:pPr>
        <w:autoSpaceDE w:val="0"/>
        <w:autoSpaceDN w:val="0"/>
        <w:adjustRightInd w:val="0"/>
        <w:spacing w:after="0" w:line="240" w:lineRule="auto"/>
        <w:ind w:firstLine="540"/>
        <w:jc w:val="both"/>
        <w:rPr>
          <w:rFonts w:ascii="Times New Roman" w:hAnsi="Times New Roman"/>
          <w:sz w:val="28"/>
          <w:szCs w:val="28"/>
        </w:rPr>
      </w:pPr>
      <w:r>
        <w:rPr>
          <w:rStyle w:val="a6"/>
          <w:rFonts w:ascii="Times New Roman" w:hAnsi="Times New Roman"/>
          <w:b w:val="0"/>
          <w:sz w:val="28"/>
          <w:szCs w:val="28"/>
        </w:rPr>
        <w:t>«</w:t>
      </w:r>
      <w:r w:rsidRPr="009A4BA8">
        <w:rPr>
          <w:rStyle w:val="a6"/>
          <w:rFonts w:ascii="Times New Roman" w:hAnsi="Times New Roman"/>
          <w:b w:val="0"/>
          <w:sz w:val="28"/>
          <w:szCs w:val="28"/>
        </w:rPr>
        <w:t>должностной оклад специалиста II категории</w:t>
      </w:r>
      <w:r>
        <w:rPr>
          <w:rStyle w:val="a6"/>
          <w:rFonts w:ascii="Times New Roman" w:hAnsi="Times New Roman"/>
          <w:b w:val="0"/>
          <w:sz w:val="28"/>
          <w:szCs w:val="28"/>
        </w:rPr>
        <w:t>»</w:t>
      </w:r>
      <w:r w:rsidRPr="00F527C9">
        <w:rPr>
          <w:rFonts w:ascii="Times New Roman" w:hAnsi="Times New Roman"/>
          <w:sz w:val="28"/>
          <w:szCs w:val="28"/>
        </w:rPr>
        <w:t xml:space="preserve"> – размер должностного оклада специалиста II категории в органах государственной власти Московской области, ежегодно определяемый Губернатором Московской области, применяемый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w:t>
      </w:r>
    </w:p>
    <w:p w:rsidR="008955E2" w:rsidRDefault="008955E2" w:rsidP="008955E2">
      <w:pPr>
        <w:pStyle w:val="1"/>
        <w:spacing w:before="120"/>
        <w:jc w:val="center"/>
        <w:rPr>
          <w:b w:val="0"/>
          <w:szCs w:val="28"/>
        </w:rPr>
      </w:pPr>
      <w:r w:rsidRPr="0087022C">
        <w:rPr>
          <w:b w:val="0"/>
          <w:szCs w:val="28"/>
        </w:rPr>
        <w:t>3. Оплата труда</w:t>
      </w:r>
    </w:p>
    <w:p w:rsidR="008955E2" w:rsidRPr="0087022C" w:rsidRDefault="008955E2" w:rsidP="008955E2">
      <w:pPr>
        <w:rPr>
          <w:lang w:eastAsia="ru-RU"/>
        </w:rPr>
      </w:pPr>
    </w:p>
    <w:p w:rsidR="008955E2" w:rsidRPr="00F527C9" w:rsidRDefault="008955E2" w:rsidP="008955E2">
      <w:pPr>
        <w:spacing w:after="0" w:line="240" w:lineRule="auto"/>
        <w:ind w:firstLine="567"/>
        <w:jc w:val="both"/>
        <w:rPr>
          <w:rFonts w:ascii="Times New Roman" w:hAnsi="Times New Roman"/>
          <w:sz w:val="28"/>
          <w:szCs w:val="28"/>
        </w:rPr>
      </w:pPr>
      <w:bookmarkStart w:id="6" w:name="sub_1201"/>
      <w:bookmarkEnd w:id="5"/>
      <w:r w:rsidRPr="00F527C9">
        <w:rPr>
          <w:rFonts w:ascii="Times New Roman" w:hAnsi="Times New Roman"/>
          <w:sz w:val="28"/>
          <w:szCs w:val="28"/>
        </w:rPr>
        <w:t xml:space="preserve">3.1. Оплата труда </w:t>
      </w:r>
      <w:r>
        <w:rPr>
          <w:rFonts w:ascii="Times New Roman" w:hAnsi="Times New Roman"/>
          <w:sz w:val="28"/>
          <w:szCs w:val="28"/>
        </w:rPr>
        <w:t>Работников</w:t>
      </w:r>
      <w:r w:rsidRPr="00F527C9">
        <w:rPr>
          <w:rFonts w:ascii="Times New Roman" w:hAnsi="Times New Roman"/>
          <w:sz w:val="28"/>
          <w:szCs w:val="28"/>
        </w:rPr>
        <w:t xml:space="preserve"> состоит из должностного оклада, ежемесячных и дополнительных выплат.</w:t>
      </w:r>
    </w:p>
    <w:bookmarkEnd w:id="6"/>
    <w:p w:rsidR="00FD5E45" w:rsidRPr="00F527C9" w:rsidRDefault="00FD5E45"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3.2. Ежемесячные выплаты включают в себя:</w:t>
      </w:r>
    </w:p>
    <w:p w:rsidR="00FD5E45" w:rsidRPr="00F527C9" w:rsidRDefault="00FD5E45"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lastRenderedPageBreak/>
        <w:t>надбавку к должностному окладу за сложность, напряженность, высокие достижения в труде и специальный режим работы;</w:t>
      </w:r>
    </w:p>
    <w:p w:rsidR="00FD5E45" w:rsidRPr="00F527C9" w:rsidRDefault="00FD5E45"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надбавку к должностному окладу за выслугу лет;</w:t>
      </w:r>
    </w:p>
    <w:p w:rsidR="00FD5E45" w:rsidRDefault="00FD5E45" w:rsidP="00FD5E45">
      <w:pPr>
        <w:spacing w:after="0" w:line="240" w:lineRule="auto"/>
        <w:ind w:firstLine="567"/>
        <w:jc w:val="both"/>
        <w:rPr>
          <w:rFonts w:ascii="Times New Roman" w:hAnsi="Times New Roman"/>
          <w:sz w:val="28"/>
          <w:szCs w:val="28"/>
        </w:rPr>
      </w:pPr>
      <w:r>
        <w:rPr>
          <w:rFonts w:ascii="Times New Roman" w:hAnsi="Times New Roman"/>
          <w:sz w:val="28"/>
          <w:szCs w:val="28"/>
        </w:rPr>
        <w:t>ежемесячное денежное поощрение;</w:t>
      </w:r>
    </w:p>
    <w:p w:rsidR="00FD5E45" w:rsidRPr="001C4738" w:rsidRDefault="00FD5E45" w:rsidP="00FD5E45">
      <w:pPr>
        <w:spacing w:after="0" w:line="240" w:lineRule="auto"/>
        <w:ind w:firstLine="567"/>
        <w:jc w:val="both"/>
        <w:rPr>
          <w:rFonts w:ascii="Times New Roman" w:hAnsi="Times New Roman"/>
          <w:sz w:val="28"/>
          <w:szCs w:val="28"/>
        </w:rPr>
      </w:pPr>
      <w:r w:rsidRPr="001C4738">
        <w:rPr>
          <w:rFonts w:ascii="Times New Roman" w:hAnsi="Times New Roman"/>
          <w:bCs/>
          <w:sz w:val="28"/>
          <w:szCs w:val="28"/>
        </w:rPr>
        <w:t>н</w:t>
      </w:r>
      <w:r w:rsidRPr="00392655">
        <w:rPr>
          <w:rFonts w:ascii="Times New Roman" w:hAnsi="Times New Roman"/>
          <w:bCs/>
          <w:sz w:val="28"/>
          <w:szCs w:val="28"/>
        </w:rPr>
        <w:t>адбавк</w:t>
      </w:r>
      <w:r w:rsidRPr="001C4738">
        <w:rPr>
          <w:rFonts w:ascii="Times New Roman" w:hAnsi="Times New Roman"/>
          <w:bCs/>
          <w:sz w:val="28"/>
          <w:szCs w:val="28"/>
        </w:rPr>
        <w:t>у</w:t>
      </w:r>
      <w:r w:rsidRPr="00392655">
        <w:rPr>
          <w:rFonts w:ascii="Times New Roman" w:hAnsi="Times New Roman"/>
          <w:bCs/>
          <w:sz w:val="28"/>
          <w:szCs w:val="28"/>
        </w:rPr>
        <w:t xml:space="preserve"> к должностному окладу за работу со сведениями, составляющими государственную тайну</w:t>
      </w:r>
      <w:r>
        <w:rPr>
          <w:rFonts w:ascii="Times New Roman" w:hAnsi="Times New Roman"/>
          <w:bCs/>
          <w:sz w:val="28"/>
          <w:szCs w:val="28"/>
        </w:rPr>
        <w:t>.</w:t>
      </w:r>
    </w:p>
    <w:p w:rsidR="00FD5E45" w:rsidRPr="00F527C9" w:rsidRDefault="00FD5E45" w:rsidP="00FD5E45">
      <w:pPr>
        <w:spacing w:after="0" w:line="240" w:lineRule="auto"/>
        <w:ind w:firstLine="567"/>
        <w:jc w:val="both"/>
        <w:rPr>
          <w:rFonts w:ascii="Times New Roman" w:hAnsi="Times New Roman"/>
          <w:sz w:val="28"/>
          <w:szCs w:val="28"/>
        </w:rPr>
      </w:pPr>
      <w:bookmarkStart w:id="7" w:name="sub_1203"/>
      <w:r w:rsidRPr="00F527C9">
        <w:rPr>
          <w:rFonts w:ascii="Times New Roman" w:hAnsi="Times New Roman"/>
          <w:sz w:val="28"/>
          <w:szCs w:val="28"/>
        </w:rPr>
        <w:t>3.3. Дополнительные выплаты включают в себя:</w:t>
      </w:r>
    </w:p>
    <w:p w:rsidR="00FD5E45" w:rsidRPr="00F527C9" w:rsidRDefault="00FD5E45"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премии по результатам работы за </w:t>
      </w:r>
      <w:r>
        <w:rPr>
          <w:rFonts w:ascii="Times New Roman" w:hAnsi="Times New Roman"/>
          <w:sz w:val="28"/>
          <w:szCs w:val="28"/>
        </w:rPr>
        <w:t xml:space="preserve">квартал и за </w:t>
      </w:r>
      <w:r w:rsidRPr="00F527C9">
        <w:rPr>
          <w:rFonts w:ascii="Times New Roman" w:hAnsi="Times New Roman"/>
          <w:sz w:val="28"/>
          <w:szCs w:val="28"/>
        </w:rPr>
        <w:t>год;</w:t>
      </w:r>
    </w:p>
    <w:bookmarkEnd w:id="7"/>
    <w:p w:rsidR="00FD5E45" w:rsidRDefault="00FD5E45"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материальную помощь </w:t>
      </w:r>
    </w:p>
    <w:p w:rsidR="008955E2" w:rsidRPr="00F527C9" w:rsidRDefault="008955E2"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3.4. </w:t>
      </w:r>
      <w:proofErr w:type="gramStart"/>
      <w:r w:rsidRPr="00F527C9">
        <w:rPr>
          <w:rFonts w:ascii="Times New Roman" w:hAnsi="Times New Roman"/>
          <w:sz w:val="28"/>
          <w:szCs w:val="28"/>
        </w:rPr>
        <w:t>Должностные оклады иных штатных работников, указанных в Переч</w:t>
      </w:r>
      <w:r>
        <w:rPr>
          <w:rFonts w:ascii="Times New Roman" w:hAnsi="Times New Roman"/>
          <w:sz w:val="28"/>
          <w:szCs w:val="28"/>
        </w:rPr>
        <w:t>не</w:t>
      </w:r>
      <w:r w:rsidRPr="00F527C9">
        <w:rPr>
          <w:rFonts w:ascii="Times New Roman" w:hAnsi="Times New Roman"/>
          <w:sz w:val="28"/>
          <w:szCs w:val="28"/>
        </w:rPr>
        <w:t xml:space="preserve"> должностей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3D7F6E">
        <w:rPr>
          <w:rFonts w:ascii="Times New Roman" w:hAnsi="Times New Roman"/>
          <w:sz w:val="28"/>
          <w:szCs w:val="28"/>
        </w:rPr>
        <w:t>органов местного самоуправления</w:t>
      </w:r>
      <w:r w:rsidR="003D7F6E" w:rsidRPr="00F527C9">
        <w:rPr>
          <w:rFonts w:ascii="Times New Roman" w:hAnsi="Times New Roman"/>
          <w:sz w:val="28"/>
          <w:szCs w:val="28"/>
        </w:rPr>
        <w:t xml:space="preserve"> </w:t>
      </w:r>
      <w:r w:rsidR="003D7F6E">
        <w:rPr>
          <w:rFonts w:ascii="Times New Roman" w:hAnsi="Times New Roman"/>
          <w:sz w:val="28"/>
          <w:szCs w:val="28"/>
        </w:rPr>
        <w:t>городского округа Серебряные Пруды</w:t>
      </w:r>
      <w:r w:rsidR="003D7F6E" w:rsidRPr="00F527C9">
        <w:rPr>
          <w:rFonts w:ascii="Times New Roman" w:hAnsi="Times New Roman"/>
          <w:sz w:val="28"/>
          <w:szCs w:val="28"/>
        </w:rPr>
        <w:t xml:space="preserve"> Московской области</w:t>
      </w:r>
      <w:r w:rsidRPr="00F527C9">
        <w:rPr>
          <w:rFonts w:ascii="Times New Roman" w:hAnsi="Times New Roman"/>
          <w:sz w:val="28"/>
          <w:szCs w:val="28"/>
        </w:rPr>
        <w:t>, и коэффициенты, применяемые при исчислении должностных окладов работников, замещающих эти должности устанавливаются в размерах, кратных должностному окладу специалиста II категории в органах государственной власти Московской области</w:t>
      </w:r>
      <w:proofErr w:type="gramEnd"/>
      <w:r w:rsidRPr="00F527C9">
        <w:rPr>
          <w:rFonts w:ascii="Times New Roman" w:hAnsi="Times New Roman"/>
          <w:sz w:val="28"/>
          <w:szCs w:val="28"/>
        </w:rPr>
        <w:t xml:space="preserve">, ежегодно </w:t>
      </w:r>
      <w:proofErr w:type="gramStart"/>
      <w:r w:rsidRPr="00F527C9">
        <w:rPr>
          <w:rFonts w:ascii="Times New Roman" w:hAnsi="Times New Roman"/>
          <w:sz w:val="28"/>
          <w:szCs w:val="28"/>
        </w:rPr>
        <w:t>определяемому</w:t>
      </w:r>
      <w:proofErr w:type="gramEnd"/>
      <w:r w:rsidRPr="00F527C9">
        <w:rPr>
          <w:rFonts w:ascii="Times New Roman" w:hAnsi="Times New Roman"/>
          <w:sz w:val="28"/>
          <w:szCs w:val="28"/>
        </w:rPr>
        <w:t xml:space="preserve"> Губернатором Московской области 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3.5. Надбавка к должностному окладу за сложность, напряженность, высокие достижения в труде и специальный режим работы и надбавка к должностному окладу за выслугу лет выплачивается со дня, следующего за днем возникновения права на назначение или изменение размера соответствующей надбавки.</w:t>
      </w:r>
    </w:p>
    <w:p w:rsidR="008955E2" w:rsidRDefault="008955E2" w:rsidP="008955E2">
      <w:pPr>
        <w:pStyle w:val="1"/>
        <w:spacing w:before="120"/>
        <w:ind w:firstLine="567"/>
        <w:jc w:val="center"/>
        <w:rPr>
          <w:b w:val="0"/>
          <w:szCs w:val="28"/>
        </w:rPr>
      </w:pPr>
      <w:r w:rsidRPr="0087022C">
        <w:rPr>
          <w:b w:val="0"/>
          <w:szCs w:val="28"/>
        </w:rPr>
        <w:t>4. Надбавка к должностному окладу за сложность, напряженность, высокие достижения в труде и специальный режим работы</w:t>
      </w:r>
    </w:p>
    <w:p w:rsidR="008955E2" w:rsidRPr="0087022C" w:rsidRDefault="008955E2" w:rsidP="008955E2">
      <w:pPr>
        <w:rPr>
          <w:lang w:eastAsia="ru-RU"/>
        </w:rPr>
      </w:pPr>
    </w:p>
    <w:p w:rsidR="008955E2" w:rsidRDefault="008955E2" w:rsidP="003D7F6E">
      <w:pPr>
        <w:spacing w:after="0" w:line="240" w:lineRule="auto"/>
        <w:ind w:firstLine="567"/>
        <w:jc w:val="both"/>
        <w:rPr>
          <w:rFonts w:ascii="Times New Roman" w:hAnsi="Times New Roman"/>
          <w:sz w:val="28"/>
          <w:szCs w:val="28"/>
        </w:rPr>
      </w:pPr>
      <w:r w:rsidRPr="00F527C9">
        <w:rPr>
          <w:rFonts w:ascii="Times New Roman" w:hAnsi="Times New Roman"/>
          <w:sz w:val="28"/>
          <w:szCs w:val="28"/>
        </w:rPr>
        <w:t>4.1. Надбавка к должностному окладу за сложность, напряженность, высокие достижения в труде и специальный режим работы (далее – надбавка за сложность) выплачивается в раз</w:t>
      </w:r>
      <w:r w:rsidR="003D7F6E">
        <w:rPr>
          <w:rFonts w:ascii="Times New Roman" w:hAnsi="Times New Roman"/>
          <w:sz w:val="28"/>
          <w:szCs w:val="28"/>
        </w:rPr>
        <w:t>мере до 50% должностного оклада.</w:t>
      </w:r>
    </w:p>
    <w:p w:rsidR="003D7F6E" w:rsidRPr="00F527C9" w:rsidRDefault="003D7F6E" w:rsidP="003D7F6E">
      <w:pPr>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r w:rsidRPr="000E6D2A">
        <w:rPr>
          <w:rFonts w:ascii="Times New Roman" w:hAnsi="Times New Roman"/>
          <w:sz w:val="28"/>
          <w:szCs w:val="28"/>
        </w:rPr>
        <w:t xml:space="preserve">Конкретный размер надбавки </w:t>
      </w:r>
      <w:r>
        <w:rPr>
          <w:rFonts w:ascii="Times New Roman" w:hAnsi="Times New Roman"/>
          <w:sz w:val="28"/>
          <w:szCs w:val="28"/>
        </w:rPr>
        <w:t>за сложность</w:t>
      </w:r>
      <w:r w:rsidRPr="000E6D2A">
        <w:rPr>
          <w:rFonts w:ascii="Times New Roman" w:hAnsi="Times New Roman"/>
          <w:sz w:val="28"/>
          <w:szCs w:val="28"/>
        </w:rPr>
        <w:t xml:space="preserve"> устанавлив</w:t>
      </w:r>
      <w:r w:rsidRPr="00235677">
        <w:rPr>
          <w:rFonts w:ascii="Times New Roman" w:hAnsi="Times New Roman"/>
          <w:sz w:val="28"/>
          <w:szCs w:val="28"/>
        </w:rPr>
        <w:t>ается представителем нанимателя.</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4.2. Надбавка за сложность выплачивается работнику ежемесячно, одновременно с должностным окладом.</w:t>
      </w:r>
    </w:p>
    <w:p w:rsidR="008955E2" w:rsidRPr="00176B31" w:rsidRDefault="008955E2" w:rsidP="008955E2">
      <w:pPr>
        <w:pStyle w:val="1"/>
        <w:spacing w:before="120"/>
        <w:jc w:val="center"/>
        <w:rPr>
          <w:b w:val="0"/>
          <w:szCs w:val="28"/>
        </w:rPr>
      </w:pPr>
      <w:bookmarkStart w:id="8" w:name="sub_1500"/>
      <w:r w:rsidRPr="00176B31">
        <w:rPr>
          <w:b w:val="0"/>
          <w:szCs w:val="28"/>
        </w:rPr>
        <w:t>5. Надбавка к должностному окладу за выслугу лет</w:t>
      </w:r>
    </w:p>
    <w:p w:rsidR="008955E2" w:rsidRDefault="008955E2" w:rsidP="008955E2">
      <w:pPr>
        <w:spacing w:after="0" w:line="240" w:lineRule="auto"/>
        <w:ind w:firstLine="720"/>
        <w:jc w:val="both"/>
        <w:rPr>
          <w:rFonts w:ascii="Times New Roman" w:hAnsi="Times New Roman"/>
          <w:sz w:val="28"/>
          <w:szCs w:val="28"/>
        </w:rPr>
      </w:pPr>
      <w:bookmarkStart w:id="9" w:name="sub_1501"/>
      <w:bookmarkEnd w:id="8"/>
      <w:r w:rsidRPr="00F527C9">
        <w:rPr>
          <w:rFonts w:ascii="Times New Roman" w:hAnsi="Times New Roman"/>
          <w:sz w:val="28"/>
          <w:szCs w:val="28"/>
        </w:rPr>
        <w:t>5.1. Надбавка к должностному окладу за выслугу лет устанавливается в следующих размерах:</w:t>
      </w:r>
    </w:p>
    <w:p w:rsidR="008955E2" w:rsidRDefault="008955E2" w:rsidP="008955E2">
      <w:pPr>
        <w:spacing w:after="0" w:line="240" w:lineRule="auto"/>
        <w:ind w:firstLine="720"/>
        <w:jc w:val="both"/>
        <w:rPr>
          <w:rFonts w:ascii="Times New Roman" w:hAnsi="Times New Roman"/>
          <w:sz w:val="28"/>
          <w:szCs w:val="28"/>
        </w:rPr>
      </w:pPr>
    </w:p>
    <w:p w:rsidR="008955E2" w:rsidRPr="00F527C9" w:rsidRDefault="008955E2" w:rsidP="008955E2">
      <w:pPr>
        <w:spacing w:after="0" w:line="240" w:lineRule="auto"/>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8955E2" w:rsidRPr="00F527C9" w:rsidTr="00157E61">
        <w:tc>
          <w:tcPr>
            <w:tcW w:w="4253" w:type="dxa"/>
            <w:tcBorders>
              <w:top w:val="single" w:sz="4" w:space="0" w:color="auto"/>
              <w:bottom w:val="single" w:sz="4" w:space="0" w:color="auto"/>
              <w:right w:val="single" w:sz="4" w:space="0" w:color="auto"/>
            </w:tcBorders>
          </w:tcPr>
          <w:bookmarkEnd w:id="9"/>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При стаже</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 xml:space="preserve">Размер надбавки </w:t>
            </w:r>
            <w:r w:rsidRPr="00F527C9">
              <w:rPr>
                <w:rFonts w:ascii="Times New Roman" w:hAnsi="Times New Roman" w:cs="Times New Roman"/>
                <w:sz w:val="28"/>
                <w:szCs w:val="28"/>
              </w:rPr>
              <w:br/>
              <w:t>(в процентах к должностному окладу)</w:t>
            </w:r>
          </w:p>
        </w:tc>
      </w:tr>
      <w:tr w:rsidR="008955E2" w:rsidRPr="00F527C9" w:rsidTr="00157E61">
        <w:tc>
          <w:tcPr>
            <w:tcW w:w="4253" w:type="dxa"/>
            <w:tcBorders>
              <w:top w:val="single" w:sz="4" w:space="0" w:color="auto"/>
              <w:bottom w:val="single" w:sz="4" w:space="0" w:color="auto"/>
              <w:right w:val="single" w:sz="4" w:space="0" w:color="auto"/>
            </w:tcBorders>
          </w:tcPr>
          <w:p w:rsidR="008955E2" w:rsidRPr="00F527C9" w:rsidRDefault="008955E2" w:rsidP="00157E61">
            <w:pPr>
              <w:pStyle w:val="a5"/>
              <w:rPr>
                <w:rFonts w:ascii="Times New Roman" w:hAnsi="Times New Roman" w:cs="Times New Roman"/>
                <w:sz w:val="28"/>
                <w:szCs w:val="28"/>
              </w:rPr>
            </w:pPr>
            <w:r w:rsidRPr="00F527C9">
              <w:rPr>
                <w:rFonts w:ascii="Times New Roman" w:hAnsi="Times New Roman" w:cs="Times New Roman"/>
                <w:sz w:val="28"/>
                <w:szCs w:val="28"/>
              </w:rPr>
              <w:lastRenderedPageBreak/>
              <w:t>от 3 до 8 полных лет</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10</w:t>
            </w:r>
          </w:p>
        </w:tc>
      </w:tr>
      <w:tr w:rsidR="008955E2" w:rsidRPr="00F527C9" w:rsidTr="00157E61">
        <w:tc>
          <w:tcPr>
            <w:tcW w:w="4253" w:type="dxa"/>
            <w:tcBorders>
              <w:top w:val="single" w:sz="4" w:space="0" w:color="auto"/>
              <w:bottom w:val="single" w:sz="4" w:space="0" w:color="auto"/>
              <w:right w:val="single" w:sz="4" w:space="0" w:color="auto"/>
            </w:tcBorders>
          </w:tcPr>
          <w:p w:rsidR="008955E2" w:rsidRPr="00F527C9" w:rsidRDefault="008955E2" w:rsidP="00157E61">
            <w:pPr>
              <w:pStyle w:val="a5"/>
              <w:rPr>
                <w:rFonts w:ascii="Times New Roman" w:hAnsi="Times New Roman" w:cs="Times New Roman"/>
                <w:sz w:val="28"/>
                <w:szCs w:val="28"/>
              </w:rPr>
            </w:pPr>
            <w:r w:rsidRPr="00F527C9">
              <w:rPr>
                <w:rFonts w:ascii="Times New Roman" w:hAnsi="Times New Roman" w:cs="Times New Roman"/>
                <w:sz w:val="28"/>
                <w:szCs w:val="28"/>
              </w:rPr>
              <w:t>от 8 до 13 полных лет</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15</w:t>
            </w:r>
          </w:p>
        </w:tc>
      </w:tr>
      <w:tr w:rsidR="008955E2" w:rsidRPr="00F527C9" w:rsidTr="00157E61">
        <w:tc>
          <w:tcPr>
            <w:tcW w:w="4253" w:type="dxa"/>
            <w:tcBorders>
              <w:top w:val="single" w:sz="4" w:space="0" w:color="auto"/>
              <w:bottom w:val="single" w:sz="4" w:space="0" w:color="auto"/>
              <w:right w:val="single" w:sz="4" w:space="0" w:color="auto"/>
            </w:tcBorders>
          </w:tcPr>
          <w:p w:rsidR="008955E2" w:rsidRPr="00F527C9" w:rsidRDefault="008955E2" w:rsidP="00157E61">
            <w:pPr>
              <w:pStyle w:val="a5"/>
              <w:rPr>
                <w:rFonts w:ascii="Times New Roman" w:hAnsi="Times New Roman" w:cs="Times New Roman"/>
                <w:sz w:val="28"/>
                <w:szCs w:val="28"/>
              </w:rPr>
            </w:pPr>
            <w:r w:rsidRPr="00F527C9">
              <w:rPr>
                <w:rFonts w:ascii="Times New Roman" w:hAnsi="Times New Roman" w:cs="Times New Roman"/>
                <w:sz w:val="28"/>
                <w:szCs w:val="28"/>
              </w:rPr>
              <w:t>от 13 до 18 полных лет</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20</w:t>
            </w:r>
          </w:p>
        </w:tc>
      </w:tr>
      <w:tr w:rsidR="008955E2" w:rsidRPr="00F527C9" w:rsidTr="00157E61">
        <w:tc>
          <w:tcPr>
            <w:tcW w:w="4253" w:type="dxa"/>
            <w:tcBorders>
              <w:top w:val="single" w:sz="4" w:space="0" w:color="auto"/>
              <w:bottom w:val="single" w:sz="4" w:space="0" w:color="auto"/>
              <w:right w:val="single" w:sz="4" w:space="0" w:color="auto"/>
            </w:tcBorders>
          </w:tcPr>
          <w:p w:rsidR="008955E2" w:rsidRPr="00F527C9" w:rsidRDefault="008955E2" w:rsidP="00157E61">
            <w:pPr>
              <w:pStyle w:val="a5"/>
              <w:rPr>
                <w:rFonts w:ascii="Times New Roman" w:hAnsi="Times New Roman" w:cs="Times New Roman"/>
                <w:sz w:val="28"/>
                <w:szCs w:val="28"/>
              </w:rPr>
            </w:pPr>
            <w:r w:rsidRPr="00F527C9">
              <w:rPr>
                <w:rFonts w:ascii="Times New Roman" w:hAnsi="Times New Roman" w:cs="Times New Roman"/>
                <w:sz w:val="28"/>
                <w:szCs w:val="28"/>
              </w:rPr>
              <w:t>от 18 до 23 полных лет</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25</w:t>
            </w:r>
          </w:p>
        </w:tc>
      </w:tr>
      <w:tr w:rsidR="008955E2" w:rsidRPr="00F527C9" w:rsidTr="00157E61">
        <w:tc>
          <w:tcPr>
            <w:tcW w:w="4253" w:type="dxa"/>
            <w:tcBorders>
              <w:top w:val="single" w:sz="4" w:space="0" w:color="auto"/>
              <w:bottom w:val="single" w:sz="4" w:space="0" w:color="auto"/>
              <w:right w:val="single" w:sz="4" w:space="0" w:color="auto"/>
            </w:tcBorders>
          </w:tcPr>
          <w:p w:rsidR="008955E2" w:rsidRPr="00F527C9" w:rsidRDefault="008955E2" w:rsidP="00157E61">
            <w:pPr>
              <w:pStyle w:val="a5"/>
              <w:rPr>
                <w:rFonts w:ascii="Times New Roman" w:hAnsi="Times New Roman" w:cs="Times New Roman"/>
                <w:sz w:val="28"/>
                <w:szCs w:val="28"/>
              </w:rPr>
            </w:pPr>
            <w:r w:rsidRPr="00F527C9">
              <w:rPr>
                <w:rFonts w:ascii="Times New Roman" w:hAnsi="Times New Roman" w:cs="Times New Roman"/>
                <w:sz w:val="28"/>
                <w:szCs w:val="28"/>
              </w:rPr>
              <w:t>свыше 23 полных лет</w:t>
            </w:r>
          </w:p>
        </w:tc>
        <w:tc>
          <w:tcPr>
            <w:tcW w:w="5103"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30</w:t>
            </w:r>
          </w:p>
        </w:tc>
      </w:tr>
    </w:tbl>
    <w:p w:rsidR="00FD5E45" w:rsidRDefault="008955E2" w:rsidP="00FD5E45">
      <w:pPr>
        <w:spacing w:after="0" w:line="240" w:lineRule="auto"/>
        <w:ind w:firstLine="567"/>
        <w:jc w:val="both"/>
        <w:rPr>
          <w:rFonts w:ascii="Times New Roman" w:hAnsi="Times New Roman"/>
          <w:sz w:val="28"/>
          <w:szCs w:val="28"/>
        </w:rPr>
      </w:pPr>
      <w:r w:rsidRPr="00F527C9">
        <w:rPr>
          <w:rFonts w:ascii="Times New Roman" w:hAnsi="Times New Roman"/>
          <w:color w:val="000000"/>
          <w:sz w:val="28"/>
          <w:szCs w:val="28"/>
        </w:rPr>
        <w:t xml:space="preserve">5.2. Подсчет стажа для установления надбавки к должностному окладу за выслугу лет </w:t>
      </w:r>
      <w:r>
        <w:rPr>
          <w:rFonts w:ascii="Times New Roman" w:hAnsi="Times New Roman"/>
          <w:color w:val="000000"/>
          <w:sz w:val="28"/>
          <w:szCs w:val="28"/>
        </w:rPr>
        <w:t xml:space="preserve">Работникам </w:t>
      </w:r>
      <w:r w:rsidRPr="00F527C9">
        <w:rPr>
          <w:rFonts w:ascii="Times New Roman" w:hAnsi="Times New Roman"/>
          <w:color w:val="000000"/>
          <w:sz w:val="28"/>
          <w:szCs w:val="28"/>
        </w:rPr>
        <w:t>осуществля</w:t>
      </w:r>
      <w:r>
        <w:rPr>
          <w:rFonts w:ascii="Times New Roman" w:hAnsi="Times New Roman"/>
          <w:color w:val="000000"/>
          <w:sz w:val="28"/>
          <w:szCs w:val="28"/>
        </w:rPr>
        <w:t>е</w:t>
      </w:r>
      <w:r w:rsidRPr="00F527C9">
        <w:rPr>
          <w:rFonts w:ascii="Times New Roman" w:hAnsi="Times New Roman"/>
          <w:color w:val="000000"/>
          <w:sz w:val="28"/>
          <w:szCs w:val="28"/>
        </w:rPr>
        <w:t xml:space="preserve">тся </w:t>
      </w:r>
      <w:r w:rsidRPr="007E5387">
        <w:rPr>
          <w:rFonts w:ascii="Times New Roman" w:hAnsi="Times New Roman"/>
          <w:color w:val="000000"/>
          <w:sz w:val="28"/>
          <w:szCs w:val="28"/>
        </w:rPr>
        <w:t>Комисси</w:t>
      </w:r>
      <w:r>
        <w:rPr>
          <w:rFonts w:ascii="Times New Roman" w:hAnsi="Times New Roman"/>
          <w:color w:val="000000"/>
          <w:sz w:val="28"/>
          <w:szCs w:val="28"/>
        </w:rPr>
        <w:t>ей</w:t>
      </w:r>
      <w:r w:rsidRPr="007E5387">
        <w:rPr>
          <w:rFonts w:ascii="Times New Roman" w:hAnsi="Times New Roman"/>
          <w:color w:val="000000"/>
          <w:sz w:val="28"/>
          <w:szCs w:val="28"/>
        </w:rPr>
        <w:t xml:space="preserve"> по установлению </w:t>
      </w:r>
      <w:proofErr w:type="gramStart"/>
      <w:r w:rsidRPr="007E5387">
        <w:rPr>
          <w:rFonts w:ascii="Times New Roman" w:hAnsi="Times New Roman"/>
          <w:color w:val="000000"/>
          <w:sz w:val="28"/>
          <w:szCs w:val="28"/>
        </w:rPr>
        <w:t>стажа муниципальной службы муниципального служащего</w:t>
      </w:r>
      <w:r w:rsidRPr="007E5387">
        <w:rPr>
          <w:rFonts w:ascii="Times New Roman" w:hAnsi="Times New Roman"/>
          <w:sz w:val="28"/>
          <w:szCs w:val="28"/>
        </w:rPr>
        <w:t xml:space="preserve"> </w:t>
      </w:r>
      <w:r w:rsidR="00FD5E45">
        <w:rPr>
          <w:rFonts w:ascii="Times New Roman" w:hAnsi="Times New Roman"/>
          <w:sz w:val="28"/>
          <w:szCs w:val="28"/>
        </w:rPr>
        <w:t>органов местного самоуправления</w:t>
      </w:r>
      <w:r w:rsidR="00FD5E45" w:rsidRPr="00F527C9">
        <w:rPr>
          <w:rFonts w:ascii="Times New Roman" w:hAnsi="Times New Roman"/>
          <w:sz w:val="28"/>
          <w:szCs w:val="28"/>
        </w:rPr>
        <w:t xml:space="preserve"> </w:t>
      </w:r>
      <w:r w:rsidR="00FD5E45">
        <w:rPr>
          <w:rFonts w:ascii="Times New Roman" w:hAnsi="Times New Roman"/>
          <w:sz w:val="28"/>
          <w:szCs w:val="28"/>
        </w:rPr>
        <w:t>городского округа</w:t>
      </w:r>
      <w:proofErr w:type="gramEnd"/>
      <w:r w:rsidR="00FD5E45">
        <w:rPr>
          <w:rFonts w:ascii="Times New Roman" w:hAnsi="Times New Roman"/>
          <w:sz w:val="28"/>
          <w:szCs w:val="28"/>
        </w:rPr>
        <w:t xml:space="preserve"> Серебряные Пруды</w:t>
      </w:r>
      <w:r w:rsidR="00FD5E45" w:rsidRPr="00F527C9">
        <w:rPr>
          <w:rFonts w:ascii="Times New Roman" w:hAnsi="Times New Roman"/>
          <w:sz w:val="28"/>
          <w:szCs w:val="28"/>
        </w:rPr>
        <w:t xml:space="preserve"> Московской области</w:t>
      </w:r>
      <w:r w:rsidRPr="00F527C9">
        <w:rPr>
          <w:rFonts w:ascii="Times New Roman" w:hAnsi="Times New Roman"/>
          <w:color w:val="000000"/>
          <w:sz w:val="28"/>
          <w:szCs w:val="28"/>
        </w:rPr>
        <w:t>, на основании протоколов котор</w:t>
      </w:r>
      <w:r>
        <w:rPr>
          <w:rFonts w:ascii="Times New Roman" w:hAnsi="Times New Roman"/>
          <w:color w:val="000000"/>
          <w:sz w:val="28"/>
          <w:szCs w:val="28"/>
        </w:rPr>
        <w:t>ой</w:t>
      </w:r>
      <w:r w:rsidRPr="00F527C9">
        <w:rPr>
          <w:rFonts w:ascii="Times New Roman" w:hAnsi="Times New Roman"/>
          <w:color w:val="000000"/>
          <w:sz w:val="28"/>
          <w:szCs w:val="28"/>
        </w:rPr>
        <w:t xml:space="preserve"> издаются </w:t>
      </w:r>
      <w:r>
        <w:rPr>
          <w:rFonts w:ascii="Times New Roman" w:hAnsi="Times New Roman"/>
          <w:sz w:val="28"/>
          <w:szCs w:val="28"/>
        </w:rPr>
        <w:t xml:space="preserve">распорядительные акты </w:t>
      </w:r>
      <w:r w:rsidR="00FD5E45">
        <w:rPr>
          <w:rFonts w:ascii="Times New Roman" w:hAnsi="Times New Roman"/>
          <w:sz w:val="28"/>
          <w:szCs w:val="28"/>
        </w:rPr>
        <w:t>органов местного самоуправления</w:t>
      </w:r>
      <w:r w:rsidR="00FD5E45" w:rsidRPr="00F527C9">
        <w:rPr>
          <w:rFonts w:ascii="Times New Roman" w:hAnsi="Times New Roman"/>
          <w:sz w:val="28"/>
          <w:szCs w:val="28"/>
        </w:rPr>
        <w:t xml:space="preserve"> </w:t>
      </w:r>
      <w:r w:rsidR="00FD5E45">
        <w:rPr>
          <w:rFonts w:ascii="Times New Roman" w:hAnsi="Times New Roman"/>
          <w:sz w:val="28"/>
          <w:szCs w:val="28"/>
        </w:rPr>
        <w:t>городского округа Серебряные Пруды</w:t>
      </w:r>
      <w:r w:rsidR="00FD5E45" w:rsidRPr="00F527C9">
        <w:rPr>
          <w:rFonts w:ascii="Times New Roman" w:hAnsi="Times New Roman"/>
          <w:sz w:val="28"/>
          <w:szCs w:val="28"/>
        </w:rPr>
        <w:t xml:space="preserve"> Московской области </w:t>
      </w:r>
    </w:p>
    <w:p w:rsidR="008955E2" w:rsidRPr="00F527C9" w:rsidRDefault="008955E2" w:rsidP="00FD5E45">
      <w:pPr>
        <w:spacing w:after="0" w:line="240" w:lineRule="auto"/>
        <w:ind w:firstLine="567"/>
        <w:jc w:val="both"/>
        <w:rPr>
          <w:rFonts w:ascii="Times New Roman" w:hAnsi="Times New Roman"/>
          <w:sz w:val="28"/>
          <w:szCs w:val="28"/>
        </w:rPr>
      </w:pPr>
      <w:r w:rsidRPr="00F527C9">
        <w:rPr>
          <w:rFonts w:ascii="Times New Roman" w:hAnsi="Times New Roman"/>
          <w:sz w:val="28"/>
          <w:szCs w:val="28"/>
        </w:rPr>
        <w:t>5.3. Надбавка за выслугу лет выплачивается работнику ежемесячно, одновременно с должностным окладом.</w:t>
      </w:r>
    </w:p>
    <w:p w:rsidR="008955E2" w:rsidRPr="007E5387" w:rsidRDefault="008955E2" w:rsidP="008955E2">
      <w:pPr>
        <w:pStyle w:val="1"/>
        <w:spacing w:before="120"/>
        <w:jc w:val="center"/>
        <w:rPr>
          <w:b w:val="0"/>
          <w:szCs w:val="28"/>
        </w:rPr>
      </w:pPr>
      <w:r w:rsidRPr="007E5387">
        <w:rPr>
          <w:b w:val="0"/>
          <w:szCs w:val="28"/>
        </w:rPr>
        <w:t>6. Ежемесячное денежное поощрение</w:t>
      </w:r>
    </w:p>
    <w:p w:rsidR="008955E2"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6.1. Ежемесячное денежное поощрение выплачивается в размере до </w:t>
      </w:r>
      <w:r w:rsidR="00FD5E45">
        <w:rPr>
          <w:rFonts w:ascii="Times New Roman" w:hAnsi="Times New Roman"/>
          <w:sz w:val="28"/>
          <w:szCs w:val="28"/>
        </w:rPr>
        <w:t>100</w:t>
      </w:r>
      <w:r w:rsidRPr="00F527C9">
        <w:rPr>
          <w:rFonts w:ascii="Times New Roman" w:hAnsi="Times New Roman"/>
          <w:sz w:val="28"/>
          <w:szCs w:val="28"/>
        </w:rPr>
        <w:t>% должностного оклада, устанавливается ежемесячно</w:t>
      </w:r>
      <w:r w:rsidR="00FD5E45">
        <w:rPr>
          <w:rFonts w:ascii="Times New Roman" w:hAnsi="Times New Roman"/>
          <w:sz w:val="28"/>
          <w:szCs w:val="28"/>
        </w:rPr>
        <w:t>.</w:t>
      </w:r>
    </w:p>
    <w:p w:rsidR="00FD5E45" w:rsidRPr="00F527C9" w:rsidRDefault="00FD5E45" w:rsidP="00FD5E45">
      <w:pPr>
        <w:spacing w:after="0" w:line="240" w:lineRule="auto"/>
        <w:ind w:firstLine="567"/>
        <w:jc w:val="both"/>
        <w:rPr>
          <w:rFonts w:ascii="Times New Roman" w:hAnsi="Times New Roman"/>
          <w:sz w:val="28"/>
          <w:szCs w:val="28"/>
        </w:rPr>
      </w:pPr>
      <w:r>
        <w:rPr>
          <w:rFonts w:ascii="Times New Roman" w:hAnsi="Times New Roman"/>
          <w:sz w:val="28"/>
          <w:szCs w:val="28"/>
        </w:rPr>
        <w:t xml:space="preserve">6.2. </w:t>
      </w:r>
      <w:r w:rsidRPr="000E6D2A">
        <w:rPr>
          <w:rFonts w:ascii="Times New Roman" w:hAnsi="Times New Roman"/>
          <w:sz w:val="28"/>
          <w:szCs w:val="28"/>
        </w:rPr>
        <w:t xml:space="preserve">Конкретный размер </w:t>
      </w:r>
      <w:r>
        <w:rPr>
          <w:rFonts w:ascii="Times New Roman" w:hAnsi="Times New Roman"/>
          <w:sz w:val="28"/>
          <w:szCs w:val="28"/>
        </w:rPr>
        <w:t>е</w:t>
      </w:r>
      <w:r w:rsidRPr="00F527C9">
        <w:rPr>
          <w:rFonts w:ascii="Times New Roman" w:hAnsi="Times New Roman"/>
          <w:sz w:val="28"/>
          <w:szCs w:val="28"/>
        </w:rPr>
        <w:t>жемесячно</w:t>
      </w:r>
      <w:r>
        <w:rPr>
          <w:rFonts w:ascii="Times New Roman" w:hAnsi="Times New Roman"/>
          <w:sz w:val="28"/>
          <w:szCs w:val="28"/>
        </w:rPr>
        <w:t>го</w:t>
      </w:r>
      <w:r w:rsidRPr="00F527C9">
        <w:rPr>
          <w:rFonts w:ascii="Times New Roman" w:hAnsi="Times New Roman"/>
          <w:sz w:val="28"/>
          <w:szCs w:val="28"/>
        </w:rPr>
        <w:t xml:space="preserve"> денежно</w:t>
      </w:r>
      <w:r>
        <w:rPr>
          <w:rFonts w:ascii="Times New Roman" w:hAnsi="Times New Roman"/>
          <w:sz w:val="28"/>
          <w:szCs w:val="28"/>
        </w:rPr>
        <w:t>го</w:t>
      </w:r>
      <w:r w:rsidRPr="00F527C9">
        <w:rPr>
          <w:rFonts w:ascii="Times New Roman" w:hAnsi="Times New Roman"/>
          <w:sz w:val="28"/>
          <w:szCs w:val="28"/>
        </w:rPr>
        <w:t xml:space="preserve"> поощрени</w:t>
      </w:r>
      <w:r>
        <w:rPr>
          <w:rFonts w:ascii="Times New Roman" w:hAnsi="Times New Roman"/>
          <w:sz w:val="28"/>
          <w:szCs w:val="28"/>
        </w:rPr>
        <w:t>я</w:t>
      </w:r>
      <w:r w:rsidRPr="000E6D2A">
        <w:rPr>
          <w:rFonts w:ascii="Times New Roman" w:hAnsi="Times New Roman"/>
          <w:sz w:val="28"/>
          <w:szCs w:val="28"/>
        </w:rPr>
        <w:t xml:space="preserve"> устанавлив</w:t>
      </w:r>
      <w:r w:rsidRPr="00235677">
        <w:rPr>
          <w:rFonts w:ascii="Times New Roman" w:hAnsi="Times New Roman"/>
          <w:sz w:val="28"/>
          <w:szCs w:val="28"/>
        </w:rPr>
        <w:t>ается представителем нанимателя.</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6.</w:t>
      </w:r>
      <w:r w:rsidR="00FD5E45">
        <w:rPr>
          <w:rFonts w:ascii="Times New Roman" w:hAnsi="Times New Roman"/>
          <w:sz w:val="28"/>
          <w:szCs w:val="28"/>
        </w:rPr>
        <w:t>3</w:t>
      </w:r>
      <w:r w:rsidRPr="00F527C9">
        <w:rPr>
          <w:rFonts w:ascii="Times New Roman" w:hAnsi="Times New Roman"/>
          <w:sz w:val="28"/>
          <w:szCs w:val="28"/>
        </w:rPr>
        <w:t xml:space="preserve">. Ежемесячное денежное поощрение выплачивается </w:t>
      </w:r>
      <w:r>
        <w:rPr>
          <w:rFonts w:ascii="Times New Roman" w:hAnsi="Times New Roman"/>
          <w:sz w:val="28"/>
          <w:szCs w:val="28"/>
        </w:rPr>
        <w:t>Р</w:t>
      </w:r>
      <w:r w:rsidRPr="00F527C9">
        <w:rPr>
          <w:rFonts w:ascii="Times New Roman" w:hAnsi="Times New Roman"/>
          <w:sz w:val="28"/>
          <w:szCs w:val="28"/>
        </w:rPr>
        <w:t>аботнику ежемесячно, одновременно с должностным окладом.</w:t>
      </w:r>
    </w:p>
    <w:p w:rsidR="008955E2" w:rsidRPr="007E5387" w:rsidRDefault="008955E2" w:rsidP="008955E2">
      <w:pPr>
        <w:pStyle w:val="1"/>
        <w:spacing w:before="120"/>
        <w:jc w:val="center"/>
        <w:rPr>
          <w:b w:val="0"/>
          <w:szCs w:val="28"/>
        </w:rPr>
      </w:pPr>
      <w:r w:rsidRPr="007E5387">
        <w:rPr>
          <w:b w:val="0"/>
          <w:szCs w:val="28"/>
        </w:rPr>
        <w:t>7. Материальная помощь</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7.1. </w:t>
      </w:r>
      <w:r>
        <w:rPr>
          <w:rFonts w:ascii="Times New Roman" w:hAnsi="Times New Roman"/>
          <w:sz w:val="28"/>
          <w:szCs w:val="28"/>
        </w:rPr>
        <w:t>Р</w:t>
      </w:r>
      <w:r w:rsidRPr="00F527C9">
        <w:rPr>
          <w:rFonts w:ascii="Times New Roman" w:hAnsi="Times New Roman"/>
          <w:sz w:val="28"/>
          <w:szCs w:val="28"/>
        </w:rPr>
        <w:t xml:space="preserve">аботникам выплачивается материальная помощь в размере двух должностных окладов в год по занимаемой должности на день выплаты материальной помощи. </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 xml:space="preserve">7.2. Материальная помощь выплачивается на основании личного заявления </w:t>
      </w:r>
      <w:r>
        <w:rPr>
          <w:rFonts w:ascii="Times New Roman" w:hAnsi="Times New Roman"/>
          <w:sz w:val="28"/>
          <w:szCs w:val="28"/>
        </w:rPr>
        <w:t>Р</w:t>
      </w:r>
      <w:r w:rsidRPr="00F527C9">
        <w:rPr>
          <w:rFonts w:ascii="Times New Roman" w:hAnsi="Times New Roman"/>
          <w:sz w:val="28"/>
          <w:szCs w:val="28"/>
        </w:rPr>
        <w:t xml:space="preserve">аботника при предоставлении ему ежегодного основного оплачиваемого отпуска или его части. </w:t>
      </w:r>
    </w:p>
    <w:p w:rsidR="008955E2" w:rsidRPr="00F527C9" w:rsidRDefault="008955E2" w:rsidP="008955E2">
      <w:pPr>
        <w:spacing w:after="0" w:line="240" w:lineRule="auto"/>
        <w:ind w:firstLine="567"/>
        <w:jc w:val="both"/>
        <w:rPr>
          <w:rFonts w:ascii="Times New Roman" w:hAnsi="Times New Roman"/>
          <w:sz w:val="28"/>
          <w:szCs w:val="28"/>
        </w:rPr>
      </w:pPr>
      <w:r w:rsidRPr="00F527C9">
        <w:rPr>
          <w:rFonts w:ascii="Times New Roman" w:hAnsi="Times New Roman"/>
          <w:sz w:val="28"/>
          <w:szCs w:val="28"/>
        </w:rPr>
        <w:t>7.3. В первый и последний год работы размер материальной помощи определяется пропорционально времени, отработанному в текущем календарном году.</w:t>
      </w:r>
    </w:p>
    <w:p w:rsidR="008955E2" w:rsidRDefault="008955E2" w:rsidP="008955E2">
      <w:pPr>
        <w:autoSpaceDE w:val="0"/>
        <w:autoSpaceDN w:val="0"/>
        <w:adjustRightInd w:val="0"/>
        <w:spacing w:before="120" w:after="0" w:line="240" w:lineRule="auto"/>
        <w:jc w:val="center"/>
        <w:outlineLvl w:val="1"/>
        <w:rPr>
          <w:rFonts w:ascii="Times New Roman" w:hAnsi="Times New Roman"/>
          <w:b/>
          <w:sz w:val="28"/>
          <w:szCs w:val="28"/>
        </w:rPr>
      </w:pPr>
    </w:p>
    <w:p w:rsidR="008955E2" w:rsidRPr="008C1201" w:rsidRDefault="008955E2" w:rsidP="008C1201">
      <w:pPr>
        <w:pStyle w:val="a7"/>
        <w:numPr>
          <w:ilvl w:val="0"/>
          <w:numId w:val="4"/>
        </w:numPr>
        <w:autoSpaceDE w:val="0"/>
        <w:autoSpaceDN w:val="0"/>
        <w:adjustRightInd w:val="0"/>
        <w:spacing w:before="120" w:after="0" w:line="240" w:lineRule="auto"/>
        <w:jc w:val="center"/>
        <w:outlineLvl w:val="1"/>
        <w:rPr>
          <w:rFonts w:ascii="Times New Roman" w:hAnsi="Times New Roman"/>
          <w:sz w:val="28"/>
          <w:szCs w:val="28"/>
        </w:rPr>
      </w:pPr>
      <w:r w:rsidRPr="008C1201">
        <w:rPr>
          <w:rFonts w:ascii="Times New Roman" w:hAnsi="Times New Roman"/>
          <w:sz w:val="28"/>
          <w:szCs w:val="28"/>
        </w:rPr>
        <w:t>Премии по результатам работы за год</w:t>
      </w:r>
    </w:p>
    <w:p w:rsidR="008955E2" w:rsidRPr="00F527C9" w:rsidRDefault="008955E2" w:rsidP="008955E2">
      <w:pPr>
        <w:autoSpaceDE w:val="0"/>
        <w:autoSpaceDN w:val="0"/>
        <w:adjustRightInd w:val="0"/>
        <w:spacing w:before="120" w:after="0" w:line="240" w:lineRule="auto"/>
        <w:ind w:firstLine="539"/>
        <w:jc w:val="both"/>
        <w:rPr>
          <w:rFonts w:ascii="Times New Roman" w:hAnsi="Times New Roman"/>
          <w:sz w:val="28"/>
          <w:szCs w:val="28"/>
        </w:rPr>
      </w:pPr>
      <w:proofErr w:type="gramStart"/>
      <w:r w:rsidRPr="00F527C9">
        <w:rPr>
          <w:rFonts w:ascii="Times New Roman" w:hAnsi="Times New Roman"/>
          <w:sz w:val="28"/>
          <w:szCs w:val="28"/>
        </w:rPr>
        <w:t xml:space="preserve">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A9485A">
        <w:rPr>
          <w:rFonts w:ascii="Times New Roman" w:hAnsi="Times New Roman"/>
          <w:sz w:val="28"/>
          <w:szCs w:val="28"/>
        </w:rPr>
        <w:t>органов местного самоуправления</w:t>
      </w:r>
      <w:r w:rsidR="00A9485A" w:rsidRPr="00F527C9">
        <w:rPr>
          <w:rFonts w:ascii="Times New Roman" w:hAnsi="Times New Roman"/>
          <w:sz w:val="28"/>
          <w:szCs w:val="28"/>
        </w:rPr>
        <w:t xml:space="preserve"> </w:t>
      </w:r>
      <w:r w:rsidR="00A9485A">
        <w:rPr>
          <w:rFonts w:ascii="Times New Roman" w:hAnsi="Times New Roman"/>
          <w:sz w:val="28"/>
          <w:szCs w:val="28"/>
        </w:rPr>
        <w:t>городского округа Серебряные Пруды</w:t>
      </w:r>
      <w:r w:rsidR="00A9485A" w:rsidRPr="00F527C9">
        <w:rPr>
          <w:rFonts w:ascii="Times New Roman" w:hAnsi="Times New Roman"/>
          <w:sz w:val="28"/>
          <w:szCs w:val="28"/>
        </w:rPr>
        <w:t xml:space="preserve"> Московской области </w:t>
      </w:r>
      <w:r w:rsidRPr="00F527C9">
        <w:rPr>
          <w:rFonts w:ascii="Times New Roman" w:hAnsi="Times New Roman"/>
          <w:sz w:val="28"/>
          <w:szCs w:val="28"/>
        </w:rPr>
        <w:t xml:space="preserve">премии по результатам работы </w:t>
      </w:r>
      <w:r w:rsidR="00A9485A">
        <w:rPr>
          <w:rFonts w:ascii="Times New Roman" w:hAnsi="Times New Roman"/>
          <w:sz w:val="28"/>
          <w:szCs w:val="28"/>
        </w:rPr>
        <w:t xml:space="preserve">за квартал и </w:t>
      </w:r>
      <w:r w:rsidRPr="00F527C9">
        <w:rPr>
          <w:rFonts w:ascii="Times New Roman" w:hAnsi="Times New Roman"/>
          <w:sz w:val="28"/>
          <w:szCs w:val="28"/>
        </w:rPr>
        <w:t>за год могут выплачиваться из экономии фонда заработной платы в размере, установленном представителем нанимателя.</w:t>
      </w:r>
      <w:proofErr w:type="gramEnd"/>
    </w:p>
    <w:p w:rsidR="008955E2" w:rsidRDefault="002F2DB8" w:rsidP="008955E2">
      <w:pPr>
        <w:autoSpaceDE w:val="0"/>
        <w:autoSpaceDN w:val="0"/>
        <w:adjustRightInd w:val="0"/>
        <w:spacing w:before="120" w:after="0" w:line="240" w:lineRule="auto"/>
        <w:jc w:val="center"/>
        <w:rPr>
          <w:rFonts w:ascii="Times New Roman" w:hAnsi="Times New Roman"/>
          <w:sz w:val="28"/>
          <w:szCs w:val="28"/>
        </w:rPr>
      </w:pPr>
      <w:r>
        <w:rPr>
          <w:rFonts w:ascii="Times New Roman" w:hAnsi="Times New Roman"/>
          <w:sz w:val="28"/>
          <w:szCs w:val="28"/>
        </w:rPr>
        <w:t>10</w:t>
      </w:r>
      <w:r w:rsidR="008955E2" w:rsidRPr="009A4BA8">
        <w:rPr>
          <w:rFonts w:ascii="Times New Roman" w:hAnsi="Times New Roman"/>
          <w:sz w:val="28"/>
          <w:szCs w:val="28"/>
        </w:rPr>
        <w:t>. Предоставление ежегодных отпусков</w:t>
      </w:r>
    </w:p>
    <w:p w:rsidR="008955E2" w:rsidRPr="009A4BA8" w:rsidRDefault="008955E2" w:rsidP="008955E2">
      <w:pPr>
        <w:autoSpaceDE w:val="0"/>
        <w:autoSpaceDN w:val="0"/>
        <w:adjustRightInd w:val="0"/>
        <w:spacing w:before="120" w:after="0" w:line="240" w:lineRule="auto"/>
        <w:jc w:val="center"/>
        <w:rPr>
          <w:rFonts w:ascii="Times New Roman" w:hAnsi="Times New Roman"/>
          <w:sz w:val="28"/>
          <w:szCs w:val="28"/>
        </w:rPr>
      </w:pPr>
    </w:p>
    <w:p w:rsidR="008955E2" w:rsidRPr="00F527C9" w:rsidRDefault="008955E2" w:rsidP="008955E2">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Работникам</w:t>
      </w:r>
      <w:r w:rsidRPr="00F527C9">
        <w:rPr>
          <w:rFonts w:ascii="Times New Roman" w:hAnsi="Times New Roman"/>
          <w:sz w:val="28"/>
          <w:szCs w:val="28"/>
        </w:rPr>
        <w:t xml:space="preserve">,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A9485A">
        <w:rPr>
          <w:rFonts w:ascii="Times New Roman" w:hAnsi="Times New Roman"/>
          <w:sz w:val="28"/>
          <w:szCs w:val="28"/>
        </w:rPr>
        <w:t>органов местного самоуправления</w:t>
      </w:r>
      <w:r w:rsidR="00A9485A" w:rsidRPr="00F527C9">
        <w:rPr>
          <w:rFonts w:ascii="Times New Roman" w:hAnsi="Times New Roman"/>
          <w:sz w:val="28"/>
          <w:szCs w:val="28"/>
        </w:rPr>
        <w:t xml:space="preserve"> </w:t>
      </w:r>
      <w:r w:rsidR="00A9485A">
        <w:rPr>
          <w:rFonts w:ascii="Times New Roman" w:hAnsi="Times New Roman"/>
          <w:sz w:val="28"/>
          <w:szCs w:val="28"/>
        </w:rPr>
        <w:t>городского округа Серебряные Пруды</w:t>
      </w:r>
      <w:r w:rsidR="00A9485A" w:rsidRPr="00F527C9">
        <w:rPr>
          <w:rFonts w:ascii="Times New Roman" w:hAnsi="Times New Roman"/>
          <w:sz w:val="28"/>
          <w:szCs w:val="28"/>
        </w:rPr>
        <w:t xml:space="preserve"> Московской области</w:t>
      </w:r>
      <w:r>
        <w:rPr>
          <w:rFonts w:ascii="Times New Roman" w:hAnsi="Times New Roman"/>
          <w:sz w:val="28"/>
          <w:szCs w:val="28"/>
        </w:rPr>
        <w:t xml:space="preserve"> </w:t>
      </w:r>
      <w:r w:rsidRPr="00F527C9">
        <w:rPr>
          <w:rFonts w:ascii="Times New Roman" w:hAnsi="Times New Roman"/>
          <w:sz w:val="28"/>
          <w:szCs w:val="28"/>
        </w:rPr>
        <w:t>отпуска предоставляются в соответствии с Трудовым кодексом Российской Федерации.</w:t>
      </w:r>
      <w:proofErr w:type="gramEnd"/>
    </w:p>
    <w:p w:rsidR="008955E2" w:rsidRPr="00F527C9" w:rsidRDefault="008955E2" w:rsidP="008955E2">
      <w:pPr>
        <w:spacing w:after="0" w:line="240" w:lineRule="auto"/>
        <w:ind w:left="5954"/>
        <w:rPr>
          <w:rFonts w:ascii="Times New Roman" w:hAnsi="Times New Roman"/>
          <w:sz w:val="28"/>
          <w:szCs w:val="28"/>
        </w:rPr>
      </w:pPr>
      <w:r w:rsidRPr="00F527C9">
        <w:rPr>
          <w:rFonts w:ascii="Times New Roman" w:hAnsi="Times New Roman"/>
          <w:sz w:val="28"/>
          <w:szCs w:val="28"/>
        </w:rPr>
        <w:br w:type="page"/>
      </w:r>
      <w:r w:rsidR="00A9485A">
        <w:rPr>
          <w:rFonts w:ascii="Times New Roman" w:hAnsi="Times New Roman"/>
          <w:sz w:val="28"/>
          <w:szCs w:val="28"/>
        </w:rPr>
        <w:lastRenderedPageBreak/>
        <w:t>Приложение</w:t>
      </w:r>
      <w:r w:rsidRPr="00F527C9">
        <w:rPr>
          <w:rFonts w:ascii="Times New Roman" w:hAnsi="Times New Roman"/>
          <w:sz w:val="28"/>
          <w:szCs w:val="28"/>
        </w:rPr>
        <w:t xml:space="preserve"> № 2 к решению Совета депутатов</w:t>
      </w:r>
    </w:p>
    <w:p w:rsidR="008955E2" w:rsidRPr="00F527C9" w:rsidRDefault="00A9485A" w:rsidP="008955E2">
      <w:pPr>
        <w:autoSpaceDE w:val="0"/>
        <w:autoSpaceDN w:val="0"/>
        <w:adjustRightInd w:val="0"/>
        <w:spacing w:after="0" w:line="240" w:lineRule="auto"/>
        <w:ind w:firstLine="5954"/>
        <w:outlineLvl w:val="1"/>
        <w:rPr>
          <w:rFonts w:ascii="Times New Roman" w:hAnsi="Times New Roman"/>
          <w:sz w:val="28"/>
          <w:szCs w:val="28"/>
        </w:rPr>
      </w:pPr>
      <w:r>
        <w:rPr>
          <w:rFonts w:ascii="Times New Roman" w:hAnsi="Times New Roman"/>
          <w:sz w:val="28"/>
          <w:szCs w:val="28"/>
        </w:rPr>
        <w:t>городского округа</w:t>
      </w:r>
    </w:p>
    <w:p w:rsidR="008955E2" w:rsidRPr="00F527C9" w:rsidRDefault="00CD25BB" w:rsidP="008955E2">
      <w:pPr>
        <w:autoSpaceDE w:val="0"/>
        <w:autoSpaceDN w:val="0"/>
        <w:adjustRightInd w:val="0"/>
        <w:spacing w:before="120" w:after="0" w:line="240" w:lineRule="auto"/>
        <w:ind w:firstLine="5954"/>
        <w:outlineLvl w:val="1"/>
        <w:rPr>
          <w:rFonts w:ascii="Times New Roman" w:hAnsi="Times New Roman"/>
          <w:sz w:val="28"/>
          <w:szCs w:val="28"/>
        </w:rPr>
      </w:pPr>
      <w:r>
        <w:rPr>
          <w:rFonts w:ascii="Times New Roman" w:hAnsi="Times New Roman"/>
          <w:sz w:val="28"/>
          <w:szCs w:val="28"/>
        </w:rPr>
        <w:t>от 03.02.2016 № 684/70</w:t>
      </w: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8955E2" w:rsidRDefault="008955E2" w:rsidP="008955E2">
      <w:pPr>
        <w:spacing w:after="0" w:line="240" w:lineRule="auto"/>
        <w:jc w:val="center"/>
        <w:rPr>
          <w:rFonts w:ascii="Times New Roman" w:hAnsi="Times New Roman"/>
          <w:sz w:val="28"/>
          <w:szCs w:val="28"/>
        </w:rPr>
      </w:pPr>
      <w:r w:rsidRPr="00F527C9">
        <w:rPr>
          <w:rFonts w:ascii="Times New Roman" w:hAnsi="Times New Roman"/>
          <w:sz w:val="28"/>
          <w:szCs w:val="28"/>
        </w:rPr>
        <w:t xml:space="preserve">Перечень </w:t>
      </w:r>
    </w:p>
    <w:p w:rsidR="008955E2" w:rsidRPr="009A4BA8" w:rsidRDefault="008955E2" w:rsidP="008955E2">
      <w:pPr>
        <w:spacing w:after="0" w:line="240" w:lineRule="auto"/>
        <w:jc w:val="center"/>
        <w:rPr>
          <w:rFonts w:ascii="Times New Roman" w:hAnsi="Times New Roman"/>
          <w:sz w:val="28"/>
          <w:szCs w:val="28"/>
        </w:rPr>
      </w:pPr>
      <w:proofErr w:type="gramStart"/>
      <w:r w:rsidRPr="00F527C9">
        <w:rPr>
          <w:rFonts w:ascii="Times New Roman" w:hAnsi="Times New Roman"/>
          <w:sz w:val="28"/>
          <w:szCs w:val="28"/>
        </w:rPr>
        <w:t xml:space="preserve">должностей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A9485A">
        <w:rPr>
          <w:rFonts w:ascii="Times New Roman" w:hAnsi="Times New Roman"/>
          <w:sz w:val="28"/>
          <w:szCs w:val="28"/>
        </w:rPr>
        <w:t>органов местного самоуправления</w:t>
      </w:r>
      <w:r w:rsidR="00A9485A" w:rsidRPr="00F527C9">
        <w:rPr>
          <w:rFonts w:ascii="Times New Roman" w:hAnsi="Times New Roman"/>
          <w:sz w:val="28"/>
          <w:szCs w:val="28"/>
        </w:rPr>
        <w:t xml:space="preserve"> </w:t>
      </w:r>
      <w:r w:rsidR="00A9485A">
        <w:rPr>
          <w:rFonts w:ascii="Times New Roman" w:hAnsi="Times New Roman"/>
          <w:sz w:val="28"/>
          <w:szCs w:val="28"/>
        </w:rPr>
        <w:t>городского округа Серебряные Пруды</w:t>
      </w:r>
      <w:r w:rsidR="00A9485A" w:rsidRPr="00F527C9">
        <w:rPr>
          <w:rFonts w:ascii="Times New Roman" w:hAnsi="Times New Roman"/>
          <w:sz w:val="28"/>
          <w:szCs w:val="28"/>
        </w:rPr>
        <w:t xml:space="preserve"> Московской области</w:t>
      </w:r>
      <w:r w:rsidRPr="00F527C9">
        <w:rPr>
          <w:rFonts w:ascii="Times New Roman" w:hAnsi="Times New Roman"/>
          <w:sz w:val="28"/>
          <w:szCs w:val="28"/>
        </w:rPr>
        <w:t>, и коэффициенты, применяемые при исчислении должностных окладов работников, замещающих эти должности</w:t>
      </w:r>
      <w:proofErr w:type="gramEnd"/>
    </w:p>
    <w:p w:rsidR="008955E2" w:rsidRPr="00F527C9" w:rsidRDefault="008955E2" w:rsidP="008955E2">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62"/>
      </w:tblGrid>
      <w:tr w:rsidR="008955E2" w:rsidRPr="00F527C9" w:rsidTr="00157E61">
        <w:tc>
          <w:tcPr>
            <w:tcW w:w="4678" w:type="dxa"/>
            <w:tcBorders>
              <w:top w:val="single" w:sz="4" w:space="0" w:color="auto"/>
              <w:bottom w:val="single" w:sz="4" w:space="0" w:color="auto"/>
              <w:right w:val="single" w:sz="4" w:space="0" w:color="auto"/>
            </w:tcBorders>
          </w:tcPr>
          <w:p w:rsidR="008955E2" w:rsidRPr="00F527C9" w:rsidRDefault="008955E2" w:rsidP="00157E61">
            <w:pPr>
              <w:pStyle w:val="a4"/>
              <w:jc w:val="center"/>
              <w:rPr>
                <w:rFonts w:ascii="Times New Roman" w:hAnsi="Times New Roman" w:cs="Times New Roman"/>
                <w:sz w:val="28"/>
                <w:szCs w:val="28"/>
              </w:rPr>
            </w:pPr>
          </w:p>
          <w:p w:rsidR="008955E2" w:rsidRPr="00F527C9" w:rsidRDefault="008955E2" w:rsidP="00157E61">
            <w:pPr>
              <w:spacing w:after="0" w:line="240" w:lineRule="auto"/>
              <w:jc w:val="center"/>
              <w:rPr>
                <w:rFonts w:ascii="Times New Roman" w:hAnsi="Times New Roman"/>
                <w:sz w:val="28"/>
                <w:szCs w:val="28"/>
                <w:lang w:eastAsia="ru-RU"/>
              </w:rPr>
            </w:pPr>
          </w:p>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 xml:space="preserve">Наименование должностей </w:t>
            </w:r>
            <w:r w:rsidRPr="00F527C9">
              <w:rPr>
                <w:rFonts w:ascii="Times New Roman" w:hAnsi="Times New Roman" w:cs="Times New Roman"/>
                <w:sz w:val="28"/>
                <w:szCs w:val="28"/>
              </w:rPr>
              <w:br/>
            </w:r>
            <w:r>
              <w:rPr>
                <w:rFonts w:ascii="Times New Roman" w:hAnsi="Times New Roman" w:cs="Times New Roman"/>
                <w:sz w:val="28"/>
                <w:szCs w:val="28"/>
              </w:rPr>
              <w:t>Р</w:t>
            </w:r>
            <w:r w:rsidRPr="00F527C9">
              <w:rPr>
                <w:rFonts w:ascii="Times New Roman" w:hAnsi="Times New Roman" w:cs="Times New Roman"/>
                <w:sz w:val="28"/>
                <w:szCs w:val="28"/>
              </w:rPr>
              <w:t>аботников</w:t>
            </w:r>
          </w:p>
        </w:tc>
        <w:tc>
          <w:tcPr>
            <w:tcW w:w="4662"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 xml:space="preserve">Коэффициенты, применяемые при исчислении должностных окладов </w:t>
            </w:r>
            <w:r>
              <w:rPr>
                <w:rFonts w:ascii="Times New Roman" w:hAnsi="Times New Roman" w:cs="Times New Roman"/>
                <w:sz w:val="28"/>
                <w:szCs w:val="28"/>
              </w:rPr>
              <w:t>Р</w:t>
            </w:r>
            <w:r w:rsidRPr="00F527C9">
              <w:rPr>
                <w:rFonts w:ascii="Times New Roman" w:hAnsi="Times New Roman" w:cs="Times New Roman"/>
                <w:sz w:val="28"/>
                <w:szCs w:val="28"/>
              </w:rPr>
              <w:t>аботников в соотношении с должностным окладом специалиста II категории в органах государственной власти Московской области, государственных органах Московской области и органах местного самоуправления</w:t>
            </w:r>
          </w:p>
        </w:tc>
      </w:tr>
      <w:tr w:rsidR="008955E2" w:rsidRPr="00F527C9" w:rsidTr="00157E61">
        <w:tc>
          <w:tcPr>
            <w:tcW w:w="4678" w:type="dxa"/>
            <w:tcBorders>
              <w:top w:val="single" w:sz="4" w:space="0" w:color="auto"/>
              <w:bottom w:val="single" w:sz="4" w:space="0" w:color="auto"/>
              <w:right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1</w:t>
            </w:r>
          </w:p>
        </w:tc>
        <w:tc>
          <w:tcPr>
            <w:tcW w:w="4662" w:type="dxa"/>
            <w:tcBorders>
              <w:top w:val="single" w:sz="4" w:space="0" w:color="auto"/>
              <w:left w:val="single" w:sz="4" w:space="0" w:color="auto"/>
              <w:bottom w:val="single" w:sz="4" w:space="0" w:color="auto"/>
            </w:tcBorders>
          </w:tcPr>
          <w:p w:rsidR="008955E2" w:rsidRPr="00F527C9" w:rsidRDefault="008955E2" w:rsidP="00157E61">
            <w:pPr>
              <w:pStyle w:val="a4"/>
              <w:jc w:val="center"/>
              <w:rPr>
                <w:rFonts w:ascii="Times New Roman" w:hAnsi="Times New Roman" w:cs="Times New Roman"/>
                <w:sz w:val="28"/>
                <w:szCs w:val="28"/>
              </w:rPr>
            </w:pPr>
            <w:r w:rsidRPr="00F527C9">
              <w:rPr>
                <w:rFonts w:ascii="Times New Roman" w:hAnsi="Times New Roman" w:cs="Times New Roman"/>
                <w:sz w:val="28"/>
                <w:szCs w:val="28"/>
              </w:rPr>
              <w:t>2</w:t>
            </w:r>
          </w:p>
        </w:tc>
      </w:tr>
      <w:tr w:rsidR="008C1201" w:rsidRPr="00F527C9" w:rsidTr="00157E61">
        <w:tc>
          <w:tcPr>
            <w:tcW w:w="4678" w:type="dxa"/>
            <w:tcBorders>
              <w:top w:val="single" w:sz="4" w:space="0" w:color="auto"/>
              <w:bottom w:val="single" w:sz="4" w:space="0" w:color="auto"/>
              <w:right w:val="single" w:sz="4" w:space="0" w:color="auto"/>
            </w:tcBorders>
          </w:tcPr>
          <w:p w:rsidR="008C1201" w:rsidRPr="00F527C9" w:rsidRDefault="008C1201" w:rsidP="008C1201">
            <w:pPr>
              <w:pStyle w:val="a4"/>
              <w:jc w:val="left"/>
              <w:rPr>
                <w:rFonts w:ascii="Times New Roman" w:hAnsi="Times New Roman" w:cs="Times New Roman"/>
                <w:sz w:val="28"/>
                <w:szCs w:val="28"/>
              </w:rPr>
            </w:pPr>
            <w:r>
              <w:rPr>
                <w:rFonts w:ascii="Times New Roman" w:hAnsi="Times New Roman" w:cs="Times New Roman"/>
                <w:sz w:val="28"/>
                <w:szCs w:val="28"/>
              </w:rPr>
              <w:t>Старший советник главы администрации</w:t>
            </w:r>
          </w:p>
        </w:tc>
        <w:tc>
          <w:tcPr>
            <w:tcW w:w="4662" w:type="dxa"/>
            <w:tcBorders>
              <w:top w:val="single" w:sz="4" w:space="0" w:color="auto"/>
              <w:left w:val="single" w:sz="4" w:space="0" w:color="auto"/>
              <w:bottom w:val="single" w:sz="4" w:space="0" w:color="auto"/>
            </w:tcBorders>
          </w:tcPr>
          <w:p w:rsidR="008C1201" w:rsidRPr="00F527C9"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3,2-3,4</w:t>
            </w:r>
          </w:p>
        </w:tc>
      </w:tr>
      <w:tr w:rsidR="008C1201" w:rsidRPr="00F527C9" w:rsidTr="00157E61">
        <w:tc>
          <w:tcPr>
            <w:tcW w:w="4678" w:type="dxa"/>
            <w:tcBorders>
              <w:top w:val="single" w:sz="4" w:space="0" w:color="auto"/>
              <w:bottom w:val="single" w:sz="4" w:space="0" w:color="auto"/>
              <w:right w:val="single" w:sz="4" w:space="0" w:color="auto"/>
            </w:tcBorders>
          </w:tcPr>
          <w:p w:rsidR="008C1201" w:rsidRDefault="008C1201" w:rsidP="008C1201">
            <w:pPr>
              <w:pStyle w:val="a4"/>
              <w:jc w:val="left"/>
              <w:rPr>
                <w:rFonts w:ascii="Times New Roman" w:hAnsi="Times New Roman" w:cs="Times New Roman"/>
                <w:sz w:val="28"/>
                <w:szCs w:val="28"/>
              </w:rPr>
            </w:pPr>
            <w:r>
              <w:rPr>
                <w:rFonts w:ascii="Times New Roman" w:hAnsi="Times New Roman" w:cs="Times New Roman"/>
                <w:sz w:val="28"/>
                <w:szCs w:val="28"/>
              </w:rPr>
              <w:t>Начальник службы</w:t>
            </w:r>
          </w:p>
        </w:tc>
        <w:tc>
          <w:tcPr>
            <w:tcW w:w="4662" w:type="dxa"/>
            <w:tcBorders>
              <w:top w:val="single" w:sz="4" w:space="0" w:color="auto"/>
              <w:left w:val="single" w:sz="4" w:space="0" w:color="auto"/>
              <w:bottom w:val="single" w:sz="4" w:space="0" w:color="auto"/>
            </w:tcBorders>
          </w:tcPr>
          <w:p w:rsidR="008C1201"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2,4-2,6</w:t>
            </w:r>
          </w:p>
        </w:tc>
      </w:tr>
      <w:tr w:rsidR="008C1201" w:rsidRPr="00F527C9" w:rsidTr="00157E61">
        <w:tc>
          <w:tcPr>
            <w:tcW w:w="4678" w:type="dxa"/>
            <w:tcBorders>
              <w:top w:val="single" w:sz="4" w:space="0" w:color="auto"/>
              <w:bottom w:val="single" w:sz="4" w:space="0" w:color="auto"/>
              <w:right w:val="single" w:sz="4" w:space="0" w:color="auto"/>
            </w:tcBorders>
          </w:tcPr>
          <w:p w:rsidR="008C1201" w:rsidRDefault="008C1201" w:rsidP="008C1201">
            <w:pPr>
              <w:pStyle w:val="a4"/>
              <w:jc w:val="left"/>
              <w:rPr>
                <w:rFonts w:ascii="Times New Roman" w:hAnsi="Times New Roman" w:cs="Times New Roman"/>
                <w:sz w:val="28"/>
                <w:szCs w:val="28"/>
              </w:rPr>
            </w:pPr>
            <w:r>
              <w:rPr>
                <w:rFonts w:ascii="Times New Roman" w:hAnsi="Times New Roman" w:cs="Times New Roman"/>
                <w:sz w:val="28"/>
                <w:szCs w:val="28"/>
              </w:rPr>
              <w:t>Главный инженер по информационно-коммуникационным технологиям</w:t>
            </w:r>
          </w:p>
        </w:tc>
        <w:tc>
          <w:tcPr>
            <w:tcW w:w="4662" w:type="dxa"/>
            <w:tcBorders>
              <w:top w:val="single" w:sz="4" w:space="0" w:color="auto"/>
              <w:left w:val="single" w:sz="4" w:space="0" w:color="auto"/>
              <w:bottom w:val="single" w:sz="4" w:space="0" w:color="auto"/>
            </w:tcBorders>
          </w:tcPr>
          <w:p w:rsidR="008C1201"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2,3-2,5</w:t>
            </w:r>
          </w:p>
        </w:tc>
      </w:tr>
      <w:tr w:rsidR="008C1201" w:rsidRPr="00F527C9" w:rsidTr="00157E61">
        <w:tc>
          <w:tcPr>
            <w:tcW w:w="4678" w:type="dxa"/>
            <w:tcBorders>
              <w:top w:val="single" w:sz="4" w:space="0" w:color="auto"/>
              <w:bottom w:val="single" w:sz="4" w:space="0" w:color="auto"/>
              <w:right w:val="single" w:sz="4" w:space="0" w:color="auto"/>
            </w:tcBorders>
          </w:tcPr>
          <w:p w:rsidR="008C1201" w:rsidRDefault="008C1201" w:rsidP="008C1201">
            <w:pPr>
              <w:pStyle w:val="a4"/>
              <w:jc w:val="left"/>
              <w:rPr>
                <w:rFonts w:ascii="Times New Roman" w:hAnsi="Times New Roman" w:cs="Times New Roman"/>
                <w:sz w:val="28"/>
                <w:szCs w:val="28"/>
              </w:rPr>
            </w:pPr>
            <w:r>
              <w:rPr>
                <w:rFonts w:ascii="Times New Roman" w:hAnsi="Times New Roman" w:cs="Times New Roman"/>
                <w:sz w:val="28"/>
                <w:szCs w:val="28"/>
              </w:rPr>
              <w:t>Заместитель начальника службы</w:t>
            </w:r>
          </w:p>
        </w:tc>
        <w:tc>
          <w:tcPr>
            <w:tcW w:w="4662" w:type="dxa"/>
            <w:tcBorders>
              <w:top w:val="single" w:sz="4" w:space="0" w:color="auto"/>
              <w:left w:val="single" w:sz="4" w:space="0" w:color="auto"/>
              <w:bottom w:val="single" w:sz="4" w:space="0" w:color="auto"/>
            </w:tcBorders>
          </w:tcPr>
          <w:p w:rsidR="008C1201"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2,2-2,4</w:t>
            </w:r>
          </w:p>
        </w:tc>
      </w:tr>
      <w:tr w:rsidR="008C1201" w:rsidRPr="00F527C9" w:rsidTr="00157E61">
        <w:tc>
          <w:tcPr>
            <w:tcW w:w="4678" w:type="dxa"/>
            <w:tcBorders>
              <w:top w:val="single" w:sz="4" w:space="0" w:color="auto"/>
              <w:bottom w:val="single" w:sz="4" w:space="0" w:color="auto"/>
              <w:right w:val="single" w:sz="4" w:space="0" w:color="auto"/>
            </w:tcBorders>
          </w:tcPr>
          <w:p w:rsidR="008C1201" w:rsidRDefault="008C1201" w:rsidP="008C1201">
            <w:pPr>
              <w:pStyle w:val="a4"/>
              <w:jc w:val="left"/>
              <w:rPr>
                <w:rFonts w:ascii="Times New Roman" w:hAnsi="Times New Roman" w:cs="Times New Roman"/>
                <w:sz w:val="28"/>
                <w:szCs w:val="28"/>
              </w:rPr>
            </w:pPr>
            <w:r>
              <w:rPr>
                <w:rFonts w:ascii="Times New Roman" w:hAnsi="Times New Roman" w:cs="Times New Roman"/>
                <w:sz w:val="28"/>
                <w:szCs w:val="28"/>
              </w:rPr>
              <w:t>Главный консультант</w:t>
            </w:r>
          </w:p>
        </w:tc>
        <w:tc>
          <w:tcPr>
            <w:tcW w:w="4662" w:type="dxa"/>
            <w:tcBorders>
              <w:top w:val="single" w:sz="4" w:space="0" w:color="auto"/>
              <w:left w:val="single" w:sz="4" w:space="0" w:color="auto"/>
              <w:bottom w:val="single" w:sz="4" w:space="0" w:color="auto"/>
            </w:tcBorders>
          </w:tcPr>
          <w:p w:rsidR="008C1201"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2,1-2,3</w:t>
            </w:r>
          </w:p>
        </w:tc>
      </w:tr>
      <w:tr w:rsidR="008955E2" w:rsidRPr="00F527C9" w:rsidTr="00157E61">
        <w:tc>
          <w:tcPr>
            <w:tcW w:w="4678" w:type="dxa"/>
            <w:tcBorders>
              <w:top w:val="single" w:sz="4" w:space="0" w:color="auto"/>
              <w:bottom w:val="single" w:sz="4" w:space="0" w:color="auto"/>
              <w:right w:val="single" w:sz="4" w:space="0" w:color="auto"/>
            </w:tcBorders>
          </w:tcPr>
          <w:p w:rsidR="008955E2" w:rsidRPr="00F527C9" w:rsidRDefault="008955E2" w:rsidP="00157E61">
            <w:pPr>
              <w:pStyle w:val="a5"/>
              <w:spacing w:before="120"/>
              <w:rPr>
                <w:rFonts w:ascii="Times New Roman" w:hAnsi="Times New Roman" w:cs="Times New Roman"/>
                <w:sz w:val="28"/>
                <w:szCs w:val="28"/>
              </w:rPr>
            </w:pPr>
            <w:r>
              <w:rPr>
                <w:rFonts w:ascii="Times New Roman" w:hAnsi="Times New Roman" w:cs="Times New Roman"/>
                <w:sz w:val="28"/>
                <w:szCs w:val="28"/>
              </w:rPr>
              <w:t>Главный эксперт</w:t>
            </w:r>
          </w:p>
        </w:tc>
        <w:tc>
          <w:tcPr>
            <w:tcW w:w="4662" w:type="dxa"/>
            <w:tcBorders>
              <w:top w:val="single" w:sz="4" w:space="0" w:color="auto"/>
              <w:left w:val="single" w:sz="4" w:space="0" w:color="auto"/>
              <w:bottom w:val="single" w:sz="4" w:space="0" w:color="auto"/>
            </w:tcBorders>
          </w:tcPr>
          <w:p w:rsidR="008955E2" w:rsidRPr="00F527C9" w:rsidRDefault="008955E2" w:rsidP="00157E61">
            <w:pPr>
              <w:pStyle w:val="a4"/>
              <w:spacing w:before="120"/>
              <w:jc w:val="center"/>
              <w:rPr>
                <w:rFonts w:ascii="Times New Roman" w:hAnsi="Times New Roman" w:cs="Times New Roman"/>
                <w:sz w:val="28"/>
                <w:szCs w:val="28"/>
              </w:rPr>
            </w:pPr>
            <w:r w:rsidRPr="00F527C9">
              <w:rPr>
                <w:rFonts w:ascii="Times New Roman" w:hAnsi="Times New Roman" w:cs="Times New Roman"/>
                <w:sz w:val="28"/>
                <w:szCs w:val="28"/>
              </w:rPr>
              <w:t>1,</w:t>
            </w:r>
            <w:r>
              <w:rPr>
                <w:rFonts w:ascii="Times New Roman" w:hAnsi="Times New Roman" w:cs="Times New Roman"/>
                <w:sz w:val="28"/>
                <w:szCs w:val="28"/>
              </w:rPr>
              <w:t>9 – 2,1</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spacing w:before="120"/>
              <w:rPr>
                <w:rFonts w:ascii="Times New Roman" w:hAnsi="Times New Roman" w:cs="Times New Roman"/>
                <w:sz w:val="28"/>
                <w:szCs w:val="28"/>
              </w:rPr>
            </w:pPr>
            <w:r>
              <w:rPr>
                <w:rFonts w:ascii="Times New Roman" w:hAnsi="Times New Roman" w:cs="Times New Roman"/>
                <w:sz w:val="28"/>
                <w:szCs w:val="28"/>
              </w:rPr>
              <w:t>Эксперт</w:t>
            </w:r>
          </w:p>
        </w:tc>
        <w:tc>
          <w:tcPr>
            <w:tcW w:w="4662" w:type="dxa"/>
            <w:tcBorders>
              <w:top w:val="single" w:sz="4" w:space="0" w:color="auto"/>
              <w:left w:val="single" w:sz="4" w:space="0" w:color="auto"/>
              <w:bottom w:val="single" w:sz="4" w:space="0" w:color="auto"/>
            </w:tcBorders>
          </w:tcPr>
          <w:p w:rsidR="008955E2" w:rsidRPr="00F527C9" w:rsidRDefault="008955E2" w:rsidP="00157E61">
            <w:pPr>
              <w:pStyle w:val="a4"/>
              <w:spacing w:before="120"/>
              <w:jc w:val="center"/>
              <w:rPr>
                <w:rFonts w:ascii="Times New Roman" w:hAnsi="Times New Roman" w:cs="Times New Roman"/>
                <w:sz w:val="28"/>
                <w:szCs w:val="28"/>
              </w:rPr>
            </w:pPr>
            <w:r>
              <w:rPr>
                <w:rFonts w:ascii="Times New Roman" w:hAnsi="Times New Roman" w:cs="Times New Roman"/>
                <w:sz w:val="28"/>
                <w:szCs w:val="28"/>
              </w:rPr>
              <w:t>1,7 – 1,9</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cs="Times New Roman"/>
                <w:sz w:val="28"/>
                <w:szCs w:val="28"/>
              </w:rPr>
            </w:pPr>
            <w:r w:rsidRPr="00420ACA">
              <w:rPr>
                <w:rFonts w:ascii="Times New Roman" w:hAnsi="Times New Roman"/>
                <w:sz w:val="28"/>
                <w:szCs w:val="28"/>
              </w:rPr>
              <w:t>Инженер по организации, эксплуатации, ремонту оборудования и средств вычислительной техники</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1,7 – 1,9</w:t>
            </w:r>
          </w:p>
        </w:tc>
      </w:tr>
      <w:tr w:rsidR="008C1201" w:rsidRPr="00F527C9" w:rsidTr="00157E61">
        <w:tc>
          <w:tcPr>
            <w:tcW w:w="4678" w:type="dxa"/>
            <w:tcBorders>
              <w:top w:val="single" w:sz="4" w:space="0" w:color="auto"/>
              <w:bottom w:val="single" w:sz="4" w:space="0" w:color="auto"/>
              <w:right w:val="single" w:sz="4" w:space="0" w:color="auto"/>
            </w:tcBorders>
          </w:tcPr>
          <w:p w:rsidR="008C1201" w:rsidRPr="00420ACA" w:rsidRDefault="008C1201" w:rsidP="00157E61">
            <w:pPr>
              <w:pStyle w:val="a5"/>
              <w:rPr>
                <w:rFonts w:ascii="Times New Roman" w:hAnsi="Times New Roman"/>
                <w:sz w:val="28"/>
                <w:szCs w:val="28"/>
              </w:rPr>
            </w:pPr>
            <w:r>
              <w:rPr>
                <w:rFonts w:ascii="Times New Roman" w:hAnsi="Times New Roman"/>
                <w:sz w:val="28"/>
                <w:szCs w:val="28"/>
              </w:rPr>
              <w:t>Руководитель службы военно-учетной работы</w:t>
            </w:r>
          </w:p>
        </w:tc>
        <w:tc>
          <w:tcPr>
            <w:tcW w:w="4662" w:type="dxa"/>
            <w:tcBorders>
              <w:top w:val="single" w:sz="4" w:space="0" w:color="auto"/>
              <w:left w:val="single" w:sz="4" w:space="0" w:color="auto"/>
              <w:bottom w:val="single" w:sz="4" w:space="0" w:color="auto"/>
            </w:tcBorders>
          </w:tcPr>
          <w:p w:rsidR="008C1201" w:rsidRDefault="008C1201" w:rsidP="00157E61">
            <w:pPr>
              <w:pStyle w:val="a4"/>
              <w:jc w:val="center"/>
              <w:rPr>
                <w:rFonts w:ascii="Times New Roman" w:hAnsi="Times New Roman" w:cs="Times New Roman"/>
                <w:sz w:val="28"/>
                <w:szCs w:val="28"/>
              </w:rPr>
            </w:pPr>
            <w:r>
              <w:rPr>
                <w:rFonts w:ascii="Times New Roman" w:hAnsi="Times New Roman" w:cs="Times New Roman"/>
                <w:sz w:val="28"/>
                <w:szCs w:val="28"/>
              </w:rPr>
              <w:t>1,1 – 1,3</w:t>
            </w:r>
          </w:p>
        </w:tc>
      </w:tr>
      <w:tr w:rsidR="008955E2" w:rsidRPr="00F527C9" w:rsidTr="00157E61">
        <w:tc>
          <w:tcPr>
            <w:tcW w:w="4678" w:type="dxa"/>
            <w:tcBorders>
              <w:top w:val="single" w:sz="4" w:space="0" w:color="auto"/>
              <w:bottom w:val="single" w:sz="4" w:space="0" w:color="auto"/>
              <w:right w:val="single" w:sz="4" w:space="0" w:color="auto"/>
            </w:tcBorders>
          </w:tcPr>
          <w:p w:rsidR="008955E2" w:rsidRPr="00420ACA" w:rsidRDefault="008955E2" w:rsidP="00157E61">
            <w:pPr>
              <w:pStyle w:val="a5"/>
              <w:rPr>
                <w:rFonts w:ascii="Times New Roman" w:hAnsi="Times New Roman"/>
                <w:sz w:val="28"/>
                <w:szCs w:val="28"/>
              </w:rPr>
            </w:pPr>
            <w:r>
              <w:rPr>
                <w:rFonts w:ascii="Times New Roman" w:hAnsi="Times New Roman"/>
                <w:sz w:val="28"/>
                <w:szCs w:val="28"/>
              </w:rPr>
              <w:t>Старший инспектор</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1,1 -</w:t>
            </w:r>
            <w:r w:rsidR="008C1201">
              <w:rPr>
                <w:rFonts w:ascii="Times New Roman" w:hAnsi="Times New Roman" w:cs="Times New Roman"/>
                <w:sz w:val="28"/>
                <w:szCs w:val="28"/>
              </w:rPr>
              <w:t xml:space="preserve"> </w:t>
            </w:r>
            <w:r>
              <w:rPr>
                <w:rFonts w:ascii="Times New Roman" w:hAnsi="Times New Roman" w:cs="Times New Roman"/>
                <w:sz w:val="28"/>
                <w:szCs w:val="28"/>
              </w:rPr>
              <w:t>1,3</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sz w:val="28"/>
                <w:szCs w:val="28"/>
              </w:rPr>
            </w:pPr>
            <w:r>
              <w:rPr>
                <w:rFonts w:ascii="Times New Roman" w:hAnsi="Times New Roman"/>
                <w:sz w:val="28"/>
                <w:szCs w:val="28"/>
              </w:rPr>
              <w:t>Ведущий бухгалтер</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1,1 – 1,3</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sz w:val="28"/>
                <w:szCs w:val="28"/>
              </w:rPr>
            </w:pPr>
            <w:r>
              <w:rPr>
                <w:rFonts w:ascii="Times New Roman" w:hAnsi="Times New Roman"/>
                <w:sz w:val="28"/>
                <w:szCs w:val="28"/>
              </w:rPr>
              <w:lastRenderedPageBreak/>
              <w:t>Ведущий экономист</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 xml:space="preserve">1,1 – 1,3 </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sz w:val="28"/>
                <w:szCs w:val="28"/>
              </w:rPr>
            </w:pPr>
            <w:r>
              <w:rPr>
                <w:rFonts w:ascii="Times New Roman" w:hAnsi="Times New Roman"/>
                <w:sz w:val="28"/>
                <w:szCs w:val="28"/>
              </w:rPr>
              <w:t>Инспектор 1-й категории</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0,9 – 1,1</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sz w:val="28"/>
                <w:szCs w:val="28"/>
              </w:rPr>
            </w:pPr>
            <w:r>
              <w:rPr>
                <w:rFonts w:ascii="Times New Roman" w:hAnsi="Times New Roman"/>
                <w:sz w:val="28"/>
                <w:szCs w:val="28"/>
              </w:rPr>
              <w:t>Бухгалтер 1-й категории</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0,9 – 1,1</w:t>
            </w:r>
          </w:p>
        </w:tc>
      </w:tr>
      <w:tr w:rsidR="008955E2" w:rsidRPr="00F527C9" w:rsidTr="00157E61">
        <w:tc>
          <w:tcPr>
            <w:tcW w:w="4678" w:type="dxa"/>
            <w:tcBorders>
              <w:top w:val="single" w:sz="4" w:space="0" w:color="auto"/>
              <w:bottom w:val="single" w:sz="4" w:space="0" w:color="auto"/>
              <w:right w:val="single" w:sz="4" w:space="0" w:color="auto"/>
            </w:tcBorders>
          </w:tcPr>
          <w:p w:rsidR="008955E2" w:rsidRDefault="008955E2" w:rsidP="00157E61">
            <w:pPr>
              <w:pStyle w:val="a5"/>
              <w:rPr>
                <w:rFonts w:ascii="Times New Roman" w:hAnsi="Times New Roman"/>
                <w:sz w:val="28"/>
                <w:szCs w:val="28"/>
              </w:rPr>
            </w:pPr>
            <w:r>
              <w:rPr>
                <w:rFonts w:ascii="Times New Roman" w:hAnsi="Times New Roman"/>
                <w:sz w:val="28"/>
                <w:szCs w:val="28"/>
              </w:rPr>
              <w:t>Бухгалтер 2-й категории</w:t>
            </w:r>
          </w:p>
        </w:tc>
        <w:tc>
          <w:tcPr>
            <w:tcW w:w="4662" w:type="dxa"/>
            <w:tcBorders>
              <w:top w:val="single" w:sz="4" w:space="0" w:color="auto"/>
              <w:left w:val="single" w:sz="4" w:space="0" w:color="auto"/>
              <w:bottom w:val="single" w:sz="4" w:space="0" w:color="auto"/>
            </w:tcBorders>
          </w:tcPr>
          <w:p w:rsidR="008955E2" w:rsidRDefault="008955E2" w:rsidP="00157E61">
            <w:pPr>
              <w:pStyle w:val="a4"/>
              <w:jc w:val="center"/>
              <w:rPr>
                <w:rFonts w:ascii="Times New Roman" w:hAnsi="Times New Roman" w:cs="Times New Roman"/>
                <w:sz w:val="28"/>
                <w:szCs w:val="28"/>
              </w:rPr>
            </w:pPr>
            <w:r>
              <w:rPr>
                <w:rFonts w:ascii="Times New Roman" w:hAnsi="Times New Roman" w:cs="Times New Roman"/>
                <w:sz w:val="28"/>
                <w:szCs w:val="28"/>
              </w:rPr>
              <w:t>0,7 – 0,9</w:t>
            </w:r>
          </w:p>
        </w:tc>
      </w:tr>
    </w:tbl>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rPr>
          <w:rFonts w:ascii="Times New Roman" w:hAnsi="Times New Roman"/>
          <w:sz w:val="28"/>
          <w:szCs w:val="28"/>
        </w:rPr>
      </w:pPr>
    </w:p>
    <w:p w:rsidR="00A9485A" w:rsidRPr="00F527C9" w:rsidRDefault="008955E2" w:rsidP="00A9485A">
      <w:pPr>
        <w:spacing w:after="0" w:line="240" w:lineRule="auto"/>
        <w:ind w:left="5954"/>
        <w:rPr>
          <w:rFonts w:ascii="Times New Roman" w:hAnsi="Times New Roman"/>
          <w:sz w:val="28"/>
          <w:szCs w:val="28"/>
        </w:rPr>
      </w:pPr>
      <w:r w:rsidRPr="00F527C9">
        <w:rPr>
          <w:rFonts w:ascii="Times New Roman" w:hAnsi="Times New Roman"/>
          <w:sz w:val="28"/>
          <w:szCs w:val="28"/>
        </w:rPr>
        <w:br w:type="page"/>
      </w:r>
      <w:r w:rsidR="00A9485A">
        <w:rPr>
          <w:rFonts w:ascii="Times New Roman" w:hAnsi="Times New Roman"/>
          <w:sz w:val="28"/>
          <w:szCs w:val="28"/>
        </w:rPr>
        <w:lastRenderedPageBreak/>
        <w:t>Приложение</w:t>
      </w:r>
      <w:r w:rsidR="00A9485A" w:rsidRPr="00F527C9">
        <w:rPr>
          <w:rFonts w:ascii="Times New Roman" w:hAnsi="Times New Roman"/>
          <w:sz w:val="28"/>
          <w:szCs w:val="28"/>
        </w:rPr>
        <w:t xml:space="preserve"> № </w:t>
      </w:r>
      <w:r w:rsidR="00CD25BB">
        <w:rPr>
          <w:rFonts w:ascii="Times New Roman" w:hAnsi="Times New Roman"/>
          <w:sz w:val="28"/>
          <w:szCs w:val="28"/>
        </w:rPr>
        <w:t>3</w:t>
      </w:r>
      <w:r w:rsidR="00A9485A" w:rsidRPr="00F527C9">
        <w:rPr>
          <w:rFonts w:ascii="Times New Roman" w:hAnsi="Times New Roman"/>
          <w:sz w:val="28"/>
          <w:szCs w:val="28"/>
        </w:rPr>
        <w:t xml:space="preserve"> к решению Совета депутатов</w:t>
      </w:r>
    </w:p>
    <w:p w:rsidR="00A9485A" w:rsidRPr="00F527C9" w:rsidRDefault="00A9485A" w:rsidP="00A9485A">
      <w:pPr>
        <w:autoSpaceDE w:val="0"/>
        <w:autoSpaceDN w:val="0"/>
        <w:adjustRightInd w:val="0"/>
        <w:spacing w:after="0" w:line="240" w:lineRule="auto"/>
        <w:ind w:firstLine="5954"/>
        <w:outlineLvl w:val="1"/>
        <w:rPr>
          <w:rFonts w:ascii="Times New Roman" w:hAnsi="Times New Roman"/>
          <w:sz w:val="28"/>
          <w:szCs w:val="28"/>
        </w:rPr>
      </w:pPr>
      <w:r>
        <w:rPr>
          <w:rFonts w:ascii="Times New Roman" w:hAnsi="Times New Roman"/>
          <w:sz w:val="28"/>
          <w:szCs w:val="28"/>
        </w:rPr>
        <w:t>городского округа</w:t>
      </w:r>
    </w:p>
    <w:p w:rsidR="008955E2" w:rsidRPr="00F527C9" w:rsidRDefault="00CD25BB" w:rsidP="00CD25BB">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 03.02.2016 № 684/70</w:t>
      </w: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jc w:val="center"/>
        <w:rPr>
          <w:rFonts w:ascii="Times New Roman" w:hAnsi="Times New Roman"/>
          <w:b/>
          <w:sz w:val="28"/>
          <w:szCs w:val="28"/>
        </w:rPr>
      </w:pPr>
      <w:r w:rsidRPr="00F527C9">
        <w:rPr>
          <w:rFonts w:ascii="Times New Roman" w:hAnsi="Times New Roman"/>
          <w:sz w:val="28"/>
          <w:szCs w:val="28"/>
        </w:rPr>
        <w:t xml:space="preserve">Положение о порядке исчисления стажа работы, дающего право на получение ежемесячной надбавки к должностному окладу за выслугу лет для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A9485A">
        <w:rPr>
          <w:rFonts w:ascii="Times New Roman" w:hAnsi="Times New Roman"/>
          <w:sz w:val="28"/>
          <w:szCs w:val="28"/>
        </w:rPr>
        <w:t>органов местного самоуправления</w:t>
      </w:r>
      <w:r w:rsidR="00A9485A" w:rsidRPr="00F527C9">
        <w:rPr>
          <w:rFonts w:ascii="Times New Roman" w:hAnsi="Times New Roman"/>
          <w:sz w:val="28"/>
          <w:szCs w:val="28"/>
        </w:rPr>
        <w:t xml:space="preserve"> </w:t>
      </w:r>
      <w:r w:rsidR="00A9485A">
        <w:rPr>
          <w:rFonts w:ascii="Times New Roman" w:hAnsi="Times New Roman"/>
          <w:sz w:val="28"/>
          <w:szCs w:val="28"/>
        </w:rPr>
        <w:t>городского округа Серебряные Пруды</w:t>
      </w:r>
      <w:r w:rsidR="00A9485A" w:rsidRPr="00F527C9">
        <w:rPr>
          <w:rFonts w:ascii="Times New Roman" w:hAnsi="Times New Roman"/>
          <w:sz w:val="28"/>
          <w:szCs w:val="28"/>
        </w:rPr>
        <w:t xml:space="preserve"> Московской области</w:t>
      </w:r>
    </w:p>
    <w:p w:rsidR="008955E2" w:rsidRPr="00F527C9" w:rsidRDefault="008955E2" w:rsidP="008955E2">
      <w:pPr>
        <w:spacing w:after="0" w:line="240" w:lineRule="auto"/>
        <w:rPr>
          <w:rFonts w:ascii="Times New Roman" w:hAnsi="Times New Roman"/>
          <w:sz w:val="28"/>
          <w:szCs w:val="28"/>
        </w:rPr>
      </w:pP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 xml:space="preserve">Настоящее Положение устанавливает порядок исчисления стажа работы дающего право на получение ежемесячной надбавки к должностному окладу за выслугу лет для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sidR="00A9485A">
        <w:rPr>
          <w:rFonts w:ascii="Times New Roman" w:hAnsi="Times New Roman"/>
          <w:sz w:val="28"/>
          <w:szCs w:val="28"/>
        </w:rPr>
        <w:t>органов местного самоуправления</w:t>
      </w:r>
      <w:r w:rsidR="00A9485A" w:rsidRPr="00F527C9">
        <w:rPr>
          <w:rFonts w:ascii="Times New Roman" w:hAnsi="Times New Roman"/>
          <w:sz w:val="28"/>
          <w:szCs w:val="28"/>
        </w:rPr>
        <w:t xml:space="preserve"> </w:t>
      </w:r>
      <w:r w:rsidR="00A9485A">
        <w:rPr>
          <w:rFonts w:ascii="Times New Roman" w:hAnsi="Times New Roman"/>
          <w:sz w:val="28"/>
          <w:szCs w:val="28"/>
        </w:rPr>
        <w:t>городского округа Серебряные Пруды</w:t>
      </w:r>
      <w:r w:rsidR="00A9485A" w:rsidRPr="00F527C9">
        <w:rPr>
          <w:rFonts w:ascii="Times New Roman" w:hAnsi="Times New Roman"/>
          <w:sz w:val="28"/>
          <w:szCs w:val="28"/>
        </w:rPr>
        <w:t xml:space="preserve"> Московской области</w:t>
      </w:r>
      <w:r w:rsidRPr="00F527C9">
        <w:rPr>
          <w:rFonts w:ascii="Times New Roman" w:hAnsi="Times New Roman"/>
          <w:sz w:val="28"/>
          <w:szCs w:val="28"/>
        </w:rPr>
        <w:t>.</w:t>
      </w:r>
    </w:p>
    <w:p w:rsidR="008955E2" w:rsidRPr="00F527C9" w:rsidRDefault="008955E2" w:rsidP="008955E2">
      <w:pPr>
        <w:spacing w:before="120" w:after="0" w:line="240" w:lineRule="auto"/>
        <w:ind w:firstLine="720"/>
        <w:jc w:val="both"/>
        <w:rPr>
          <w:rFonts w:ascii="Times New Roman" w:hAnsi="Times New Roman"/>
          <w:sz w:val="28"/>
          <w:szCs w:val="28"/>
        </w:rPr>
      </w:pPr>
      <w:bookmarkStart w:id="10" w:name="sub_10"/>
      <w:r w:rsidRPr="00F527C9">
        <w:rPr>
          <w:rFonts w:ascii="Times New Roman" w:hAnsi="Times New Roman"/>
          <w:sz w:val="28"/>
          <w:szCs w:val="28"/>
        </w:rPr>
        <w:t>1. В стаж работы включается (кроме времени работы по рабочим профессиям):</w:t>
      </w:r>
    </w:p>
    <w:p w:rsidR="008955E2" w:rsidRPr="00F527C9" w:rsidRDefault="008955E2" w:rsidP="008955E2">
      <w:pPr>
        <w:spacing w:before="120" w:after="0" w:line="240" w:lineRule="auto"/>
        <w:ind w:firstLine="720"/>
        <w:jc w:val="both"/>
        <w:rPr>
          <w:rFonts w:ascii="Times New Roman" w:hAnsi="Times New Roman"/>
          <w:sz w:val="28"/>
          <w:szCs w:val="28"/>
        </w:rPr>
      </w:pPr>
      <w:bookmarkStart w:id="11" w:name="sub_1011"/>
      <w:bookmarkEnd w:id="10"/>
      <w:r w:rsidRPr="00F527C9">
        <w:rPr>
          <w:rFonts w:ascii="Times New Roman" w:hAnsi="Times New Roman"/>
          <w:sz w:val="28"/>
          <w:szCs w:val="28"/>
        </w:rPr>
        <w:t>1.1. Время работы с 1 января 1992 года:</w:t>
      </w:r>
    </w:p>
    <w:p w:rsidR="008955E2" w:rsidRPr="00F527C9" w:rsidRDefault="008955E2" w:rsidP="008955E2">
      <w:pPr>
        <w:spacing w:after="0" w:line="240" w:lineRule="auto"/>
        <w:ind w:firstLine="284"/>
        <w:jc w:val="both"/>
        <w:rPr>
          <w:rFonts w:ascii="Times New Roman" w:hAnsi="Times New Roman"/>
          <w:sz w:val="28"/>
          <w:szCs w:val="28"/>
        </w:rPr>
      </w:pPr>
      <w:bookmarkStart w:id="12" w:name="sub_10111"/>
      <w:bookmarkEnd w:id="11"/>
      <w:r w:rsidRPr="00F527C9">
        <w:rPr>
          <w:rFonts w:ascii="Times New Roman" w:hAnsi="Times New Roman"/>
          <w:sz w:val="28"/>
          <w:szCs w:val="28"/>
        </w:rPr>
        <w:t>а) в федеральных органах государственной власти и их аппаратах, иных государственных органах, образованных в соответствии с Конституцией Российской Федерации;</w:t>
      </w:r>
    </w:p>
    <w:p w:rsidR="008955E2" w:rsidRPr="00F527C9" w:rsidRDefault="008955E2" w:rsidP="008955E2">
      <w:pPr>
        <w:spacing w:after="0" w:line="240" w:lineRule="auto"/>
        <w:ind w:firstLine="284"/>
        <w:jc w:val="both"/>
        <w:rPr>
          <w:rFonts w:ascii="Times New Roman" w:hAnsi="Times New Roman"/>
          <w:sz w:val="28"/>
          <w:szCs w:val="28"/>
        </w:rPr>
      </w:pPr>
      <w:bookmarkStart w:id="13" w:name="sub_10112"/>
      <w:bookmarkEnd w:id="12"/>
      <w:r w:rsidRPr="00F527C9">
        <w:rPr>
          <w:rFonts w:ascii="Times New Roman" w:hAnsi="Times New Roman"/>
          <w:sz w:val="28"/>
          <w:szCs w:val="28"/>
        </w:rPr>
        <w:t>б)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8955E2" w:rsidRPr="00F527C9" w:rsidRDefault="008955E2" w:rsidP="008955E2">
      <w:pPr>
        <w:spacing w:after="0" w:line="240" w:lineRule="auto"/>
        <w:ind w:firstLine="284"/>
        <w:jc w:val="both"/>
        <w:rPr>
          <w:rFonts w:ascii="Times New Roman" w:hAnsi="Times New Roman"/>
          <w:sz w:val="28"/>
          <w:szCs w:val="28"/>
        </w:rPr>
      </w:pPr>
      <w:bookmarkStart w:id="14" w:name="sub_10113"/>
      <w:bookmarkEnd w:id="13"/>
      <w:r w:rsidRPr="00F527C9">
        <w:rPr>
          <w:rFonts w:ascii="Times New Roman" w:hAnsi="Times New Roman"/>
          <w:sz w:val="28"/>
          <w:szCs w:val="28"/>
        </w:rPr>
        <w:t>в)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8955E2" w:rsidRPr="00F527C9" w:rsidRDefault="008955E2" w:rsidP="008955E2">
      <w:pPr>
        <w:spacing w:after="0" w:line="240" w:lineRule="auto"/>
        <w:ind w:firstLine="284"/>
        <w:jc w:val="both"/>
        <w:rPr>
          <w:rFonts w:ascii="Times New Roman" w:hAnsi="Times New Roman"/>
          <w:sz w:val="28"/>
          <w:szCs w:val="28"/>
        </w:rPr>
      </w:pPr>
      <w:bookmarkStart w:id="15" w:name="sub_10114"/>
      <w:bookmarkEnd w:id="14"/>
      <w:r w:rsidRPr="00F527C9">
        <w:rPr>
          <w:rFonts w:ascii="Times New Roman" w:hAnsi="Times New Roman"/>
          <w:sz w:val="28"/>
          <w:szCs w:val="28"/>
        </w:rPr>
        <w:t>г) на должностях, предусмотренных Сводным перечнем государственных служащих Российской Федерации;</w:t>
      </w:r>
    </w:p>
    <w:p w:rsidR="008955E2" w:rsidRPr="00F527C9" w:rsidRDefault="008955E2" w:rsidP="008955E2">
      <w:pPr>
        <w:spacing w:after="0" w:line="240" w:lineRule="auto"/>
        <w:ind w:firstLine="284"/>
        <w:jc w:val="both"/>
        <w:rPr>
          <w:rFonts w:ascii="Times New Roman" w:hAnsi="Times New Roman"/>
          <w:sz w:val="28"/>
          <w:szCs w:val="28"/>
        </w:rPr>
      </w:pPr>
      <w:bookmarkStart w:id="16" w:name="sub_10115"/>
      <w:bookmarkEnd w:id="15"/>
      <w:r w:rsidRPr="00F527C9">
        <w:rPr>
          <w:rFonts w:ascii="Times New Roman" w:hAnsi="Times New Roman"/>
          <w:sz w:val="28"/>
          <w:szCs w:val="28"/>
        </w:rPr>
        <w:t>д) в государственных организациях, работа в которых в соответствии с законодательством Российской Федерации и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 государственной службе Московской области или к муниципальной службе в Московской области;</w:t>
      </w:r>
    </w:p>
    <w:p w:rsidR="008955E2" w:rsidRPr="00F527C9" w:rsidRDefault="008955E2" w:rsidP="008955E2">
      <w:pPr>
        <w:spacing w:after="0" w:line="240" w:lineRule="auto"/>
        <w:ind w:firstLine="284"/>
        <w:jc w:val="both"/>
        <w:rPr>
          <w:rFonts w:ascii="Times New Roman" w:hAnsi="Times New Roman"/>
          <w:sz w:val="28"/>
          <w:szCs w:val="28"/>
        </w:rPr>
      </w:pPr>
      <w:bookmarkStart w:id="17" w:name="sub_10116"/>
      <w:bookmarkEnd w:id="16"/>
      <w:r w:rsidRPr="00F527C9">
        <w:rPr>
          <w:rFonts w:ascii="Times New Roman" w:hAnsi="Times New Roman"/>
          <w:sz w:val="28"/>
          <w:szCs w:val="28"/>
        </w:rPr>
        <w:t>е) в органах местного самоуправления;</w:t>
      </w:r>
    </w:p>
    <w:p w:rsidR="008955E2" w:rsidRPr="00F527C9" w:rsidRDefault="008955E2" w:rsidP="008955E2">
      <w:pPr>
        <w:spacing w:after="0" w:line="240" w:lineRule="auto"/>
        <w:ind w:firstLine="284"/>
        <w:jc w:val="both"/>
        <w:rPr>
          <w:rFonts w:ascii="Times New Roman" w:hAnsi="Times New Roman"/>
          <w:sz w:val="28"/>
          <w:szCs w:val="28"/>
        </w:rPr>
      </w:pPr>
      <w:bookmarkStart w:id="18" w:name="sub_10117"/>
      <w:bookmarkEnd w:id="17"/>
      <w:r w:rsidRPr="00F527C9">
        <w:rPr>
          <w:rFonts w:ascii="Times New Roman" w:hAnsi="Times New Roman"/>
          <w:sz w:val="28"/>
          <w:szCs w:val="28"/>
        </w:rPr>
        <w:t xml:space="preserve">ж)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w:t>
      </w:r>
      <w:r w:rsidRPr="00F527C9">
        <w:rPr>
          <w:rFonts w:ascii="Times New Roman" w:hAnsi="Times New Roman"/>
          <w:sz w:val="28"/>
          <w:szCs w:val="28"/>
        </w:rPr>
        <w:lastRenderedPageBreak/>
        <w:t>городах, поселковых и сельских Советах народных депутатов и их исполнительных комитетах;</w:t>
      </w:r>
    </w:p>
    <w:p w:rsidR="008955E2" w:rsidRPr="00F527C9" w:rsidRDefault="008955E2" w:rsidP="008955E2">
      <w:pPr>
        <w:spacing w:after="0" w:line="240" w:lineRule="auto"/>
        <w:ind w:firstLine="284"/>
        <w:jc w:val="both"/>
        <w:rPr>
          <w:rFonts w:ascii="Times New Roman" w:hAnsi="Times New Roman"/>
          <w:sz w:val="28"/>
          <w:szCs w:val="28"/>
        </w:rPr>
      </w:pPr>
      <w:bookmarkStart w:id="19" w:name="sub_10118"/>
      <w:bookmarkEnd w:id="18"/>
      <w:r w:rsidRPr="00F527C9">
        <w:rPr>
          <w:rFonts w:ascii="Times New Roman" w:hAnsi="Times New Roman"/>
          <w:sz w:val="28"/>
          <w:szCs w:val="28"/>
        </w:rPr>
        <w:t>з) в Контрольно-бюджетном комитете при Верховном Совете Российской Федерации.</w:t>
      </w:r>
    </w:p>
    <w:p w:rsidR="008955E2" w:rsidRPr="00F527C9" w:rsidRDefault="008955E2" w:rsidP="008955E2">
      <w:pPr>
        <w:spacing w:after="0" w:line="240" w:lineRule="auto"/>
        <w:ind w:firstLine="720"/>
        <w:jc w:val="both"/>
        <w:rPr>
          <w:rFonts w:ascii="Times New Roman" w:hAnsi="Times New Roman"/>
          <w:sz w:val="28"/>
          <w:szCs w:val="28"/>
        </w:rPr>
      </w:pPr>
      <w:bookmarkStart w:id="20" w:name="sub_1012"/>
      <w:bookmarkEnd w:id="19"/>
      <w:r w:rsidRPr="00F527C9">
        <w:rPr>
          <w:rFonts w:ascii="Times New Roman" w:hAnsi="Times New Roman"/>
          <w:sz w:val="28"/>
          <w:szCs w:val="28"/>
        </w:rPr>
        <w:t>1.2. Служба (работа) до 31 декабря 1991 года в органах государственной власти и управления СССР:</w:t>
      </w:r>
    </w:p>
    <w:p w:rsidR="008955E2" w:rsidRPr="00F527C9" w:rsidRDefault="008955E2" w:rsidP="008955E2">
      <w:pPr>
        <w:spacing w:after="0" w:line="240" w:lineRule="auto"/>
        <w:ind w:firstLine="284"/>
        <w:jc w:val="both"/>
        <w:rPr>
          <w:rFonts w:ascii="Times New Roman" w:hAnsi="Times New Roman"/>
          <w:sz w:val="28"/>
          <w:szCs w:val="28"/>
        </w:rPr>
      </w:pPr>
      <w:bookmarkStart w:id="21" w:name="sub_10121"/>
      <w:bookmarkEnd w:id="20"/>
      <w:r w:rsidRPr="00F527C9">
        <w:rPr>
          <w:rFonts w:ascii="Times New Roman" w:hAnsi="Times New Roman"/>
          <w:sz w:val="28"/>
          <w:szCs w:val="28"/>
        </w:rPr>
        <w:t>а) в аппарате Президента СССР и аппаратах президентов союзных республик, а также органов государственного управления, созданных при них;</w:t>
      </w:r>
    </w:p>
    <w:p w:rsidR="008955E2" w:rsidRPr="00F527C9" w:rsidRDefault="008955E2" w:rsidP="008955E2">
      <w:pPr>
        <w:spacing w:after="0" w:line="240" w:lineRule="auto"/>
        <w:ind w:firstLine="284"/>
        <w:jc w:val="both"/>
        <w:rPr>
          <w:rFonts w:ascii="Times New Roman" w:hAnsi="Times New Roman"/>
          <w:sz w:val="28"/>
          <w:szCs w:val="28"/>
        </w:rPr>
      </w:pPr>
      <w:bookmarkStart w:id="22" w:name="sub_10122"/>
      <w:bookmarkEnd w:id="21"/>
      <w:proofErr w:type="gramStart"/>
      <w:r w:rsidRPr="00F527C9">
        <w:rPr>
          <w:rFonts w:ascii="Times New Roman" w:hAnsi="Times New Roman"/>
          <w:sz w:val="28"/>
          <w:szCs w:val="28"/>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8955E2" w:rsidRPr="00F527C9" w:rsidRDefault="008955E2" w:rsidP="008955E2">
      <w:pPr>
        <w:spacing w:after="0" w:line="240" w:lineRule="auto"/>
        <w:ind w:firstLine="284"/>
        <w:jc w:val="both"/>
        <w:rPr>
          <w:rFonts w:ascii="Times New Roman" w:hAnsi="Times New Roman"/>
          <w:sz w:val="28"/>
          <w:szCs w:val="28"/>
        </w:rPr>
      </w:pPr>
      <w:bookmarkStart w:id="23" w:name="sub_10123"/>
      <w:bookmarkEnd w:id="22"/>
      <w:proofErr w:type="gramStart"/>
      <w:r w:rsidRPr="00F527C9">
        <w:rPr>
          <w:rFonts w:ascii="Times New Roman" w:hAnsi="Times New Roman"/>
          <w:sz w:val="28"/>
          <w:szCs w:val="28"/>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w:t>
      </w:r>
      <w:proofErr w:type="gramEnd"/>
      <w:r w:rsidRPr="00F527C9">
        <w:rPr>
          <w:rFonts w:ascii="Times New Roman" w:hAnsi="Times New Roman"/>
          <w:sz w:val="28"/>
          <w:szCs w:val="28"/>
        </w:rPr>
        <w:t xml:space="preserve"> трудящихся);</w:t>
      </w:r>
    </w:p>
    <w:p w:rsidR="008955E2" w:rsidRPr="00F527C9" w:rsidRDefault="008955E2" w:rsidP="008955E2">
      <w:pPr>
        <w:spacing w:after="0" w:line="240" w:lineRule="auto"/>
        <w:ind w:firstLine="284"/>
        <w:jc w:val="both"/>
        <w:rPr>
          <w:rFonts w:ascii="Times New Roman" w:hAnsi="Times New Roman"/>
          <w:sz w:val="28"/>
          <w:szCs w:val="28"/>
        </w:rPr>
      </w:pPr>
      <w:bookmarkStart w:id="24" w:name="sub_10124"/>
      <w:bookmarkEnd w:id="23"/>
      <w:r w:rsidRPr="00F527C9">
        <w:rPr>
          <w:rFonts w:ascii="Times New Roman" w:hAnsi="Times New Roman"/>
          <w:sz w:val="28"/>
          <w:szCs w:val="28"/>
        </w:rPr>
        <w:t>г)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8955E2" w:rsidRPr="00F527C9" w:rsidRDefault="008955E2" w:rsidP="008955E2">
      <w:pPr>
        <w:spacing w:after="0" w:line="240" w:lineRule="auto"/>
        <w:ind w:firstLine="284"/>
        <w:jc w:val="both"/>
        <w:rPr>
          <w:rFonts w:ascii="Times New Roman" w:hAnsi="Times New Roman"/>
          <w:sz w:val="28"/>
          <w:szCs w:val="28"/>
        </w:rPr>
      </w:pPr>
      <w:bookmarkStart w:id="25" w:name="sub_10125"/>
      <w:bookmarkEnd w:id="24"/>
      <w:proofErr w:type="gramStart"/>
      <w:r w:rsidRPr="00F527C9">
        <w:rPr>
          <w:rFonts w:ascii="Times New Roman" w:hAnsi="Times New Roman"/>
          <w:sz w:val="28"/>
          <w:szCs w:val="28"/>
        </w:rPr>
        <w:t>д) 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roofErr w:type="gramEnd"/>
    </w:p>
    <w:p w:rsidR="008955E2" w:rsidRPr="00F527C9" w:rsidRDefault="008955E2" w:rsidP="008955E2">
      <w:pPr>
        <w:spacing w:after="0" w:line="240" w:lineRule="auto"/>
        <w:ind w:firstLine="284"/>
        <w:jc w:val="both"/>
        <w:rPr>
          <w:rFonts w:ascii="Times New Roman" w:hAnsi="Times New Roman"/>
          <w:sz w:val="28"/>
          <w:szCs w:val="28"/>
        </w:rPr>
      </w:pPr>
      <w:bookmarkStart w:id="26" w:name="sub_10126"/>
      <w:bookmarkEnd w:id="25"/>
      <w:r w:rsidRPr="00F527C9">
        <w:rPr>
          <w:rFonts w:ascii="Times New Roman" w:hAnsi="Times New Roman"/>
          <w:sz w:val="28"/>
          <w:szCs w:val="28"/>
        </w:rPr>
        <w:t>е) в Советах народного хозяйства всех уровней;</w:t>
      </w:r>
    </w:p>
    <w:p w:rsidR="008955E2" w:rsidRPr="00F527C9" w:rsidRDefault="008955E2" w:rsidP="008955E2">
      <w:pPr>
        <w:spacing w:after="0" w:line="240" w:lineRule="auto"/>
        <w:ind w:firstLine="284"/>
        <w:jc w:val="both"/>
        <w:rPr>
          <w:rFonts w:ascii="Times New Roman" w:hAnsi="Times New Roman"/>
          <w:sz w:val="28"/>
          <w:szCs w:val="28"/>
        </w:rPr>
      </w:pPr>
      <w:bookmarkStart w:id="27" w:name="sub_10127"/>
      <w:bookmarkEnd w:id="26"/>
      <w:r w:rsidRPr="00F527C9">
        <w:rPr>
          <w:rFonts w:ascii="Times New Roman" w:hAnsi="Times New Roman"/>
          <w:sz w:val="28"/>
          <w:szCs w:val="28"/>
        </w:rPr>
        <w:t>ж)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8955E2" w:rsidRPr="00F527C9" w:rsidRDefault="008955E2" w:rsidP="008955E2">
      <w:pPr>
        <w:spacing w:after="0" w:line="240" w:lineRule="auto"/>
        <w:ind w:firstLine="284"/>
        <w:jc w:val="both"/>
        <w:rPr>
          <w:rFonts w:ascii="Times New Roman" w:hAnsi="Times New Roman"/>
          <w:sz w:val="28"/>
          <w:szCs w:val="28"/>
        </w:rPr>
      </w:pPr>
      <w:bookmarkStart w:id="28" w:name="sub_10128"/>
      <w:bookmarkEnd w:id="27"/>
      <w:r w:rsidRPr="00F527C9">
        <w:rPr>
          <w:rFonts w:ascii="Times New Roman" w:hAnsi="Times New Roman"/>
          <w:sz w:val="28"/>
          <w:szCs w:val="28"/>
        </w:rPr>
        <w:t xml:space="preserve">з)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w:t>
      </w:r>
      <w:r w:rsidRPr="00F527C9">
        <w:rPr>
          <w:rFonts w:ascii="Times New Roman" w:hAnsi="Times New Roman"/>
          <w:sz w:val="28"/>
          <w:szCs w:val="28"/>
        </w:rPr>
        <w:lastRenderedPageBreak/>
        <w:t>министерств и ведомств, их главных управлений (управлений) решениями Совета Министров (правительств) союзных и автономных республик.</w:t>
      </w:r>
    </w:p>
    <w:p w:rsidR="008955E2" w:rsidRPr="00F527C9" w:rsidRDefault="008955E2" w:rsidP="008955E2">
      <w:pPr>
        <w:spacing w:after="0" w:line="240" w:lineRule="auto"/>
        <w:ind w:firstLine="720"/>
        <w:jc w:val="both"/>
        <w:rPr>
          <w:rFonts w:ascii="Times New Roman" w:hAnsi="Times New Roman"/>
          <w:sz w:val="28"/>
          <w:szCs w:val="28"/>
        </w:rPr>
      </w:pPr>
      <w:bookmarkStart w:id="29" w:name="sub_1013"/>
      <w:bookmarkEnd w:id="28"/>
      <w:r w:rsidRPr="00F527C9">
        <w:rPr>
          <w:rFonts w:ascii="Times New Roman" w:hAnsi="Times New Roman"/>
          <w:sz w:val="28"/>
          <w:szCs w:val="28"/>
        </w:rPr>
        <w:t>1.3. Другие периоды работы (службы):</w:t>
      </w:r>
    </w:p>
    <w:p w:rsidR="008955E2" w:rsidRPr="00F527C9" w:rsidRDefault="008955E2" w:rsidP="008955E2">
      <w:pPr>
        <w:spacing w:after="0" w:line="240" w:lineRule="auto"/>
        <w:ind w:firstLine="284"/>
        <w:jc w:val="both"/>
        <w:rPr>
          <w:rFonts w:ascii="Times New Roman" w:hAnsi="Times New Roman"/>
          <w:sz w:val="28"/>
          <w:szCs w:val="28"/>
        </w:rPr>
      </w:pPr>
      <w:bookmarkStart w:id="30" w:name="sub_101301"/>
      <w:bookmarkEnd w:id="29"/>
      <w:r w:rsidRPr="00F527C9">
        <w:rPr>
          <w:rFonts w:ascii="Times New Roman" w:hAnsi="Times New Roman"/>
          <w:sz w:val="28"/>
          <w:szCs w:val="28"/>
        </w:rPr>
        <w:t>а) государственным нотариусом до 11 марта 1993 года;</w:t>
      </w:r>
    </w:p>
    <w:p w:rsidR="008955E2" w:rsidRPr="00F527C9" w:rsidRDefault="008955E2" w:rsidP="008955E2">
      <w:pPr>
        <w:spacing w:after="0" w:line="240" w:lineRule="auto"/>
        <w:ind w:firstLine="284"/>
        <w:jc w:val="both"/>
        <w:rPr>
          <w:rFonts w:ascii="Times New Roman" w:hAnsi="Times New Roman"/>
          <w:sz w:val="28"/>
          <w:szCs w:val="28"/>
        </w:rPr>
      </w:pPr>
      <w:bookmarkStart w:id="31" w:name="sub_101302"/>
      <w:bookmarkEnd w:id="30"/>
      <w:r w:rsidRPr="00F527C9">
        <w:rPr>
          <w:rFonts w:ascii="Times New Roman" w:hAnsi="Times New Roman"/>
          <w:sz w:val="28"/>
          <w:szCs w:val="28"/>
        </w:rPr>
        <w:t>б)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8955E2" w:rsidRPr="00F527C9" w:rsidRDefault="008955E2" w:rsidP="008955E2">
      <w:pPr>
        <w:spacing w:after="0" w:line="240" w:lineRule="auto"/>
        <w:ind w:firstLine="284"/>
        <w:jc w:val="both"/>
        <w:rPr>
          <w:rFonts w:ascii="Times New Roman" w:hAnsi="Times New Roman"/>
          <w:sz w:val="28"/>
          <w:szCs w:val="28"/>
        </w:rPr>
      </w:pPr>
      <w:bookmarkStart w:id="32" w:name="sub_101303"/>
      <w:bookmarkEnd w:id="31"/>
      <w:r w:rsidRPr="00F527C9">
        <w:rPr>
          <w:rFonts w:ascii="Times New Roman" w:hAnsi="Times New Roman"/>
          <w:sz w:val="28"/>
          <w:szCs w:val="28"/>
        </w:rPr>
        <w:t>в)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8955E2" w:rsidRPr="00F527C9" w:rsidRDefault="008955E2" w:rsidP="008955E2">
      <w:pPr>
        <w:spacing w:after="0" w:line="240" w:lineRule="auto"/>
        <w:ind w:firstLine="284"/>
        <w:jc w:val="both"/>
        <w:rPr>
          <w:rFonts w:ascii="Times New Roman" w:hAnsi="Times New Roman"/>
          <w:sz w:val="28"/>
          <w:szCs w:val="28"/>
        </w:rPr>
      </w:pPr>
      <w:bookmarkStart w:id="33" w:name="sub_101304"/>
      <w:bookmarkEnd w:id="32"/>
      <w:r w:rsidRPr="00F527C9">
        <w:rPr>
          <w:rFonts w:ascii="Times New Roman" w:hAnsi="Times New Roman"/>
          <w:sz w:val="28"/>
          <w:szCs w:val="28"/>
        </w:rPr>
        <w:t>г)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8955E2" w:rsidRPr="00F527C9" w:rsidRDefault="008955E2" w:rsidP="008955E2">
      <w:pPr>
        <w:spacing w:after="0" w:line="240" w:lineRule="auto"/>
        <w:ind w:firstLine="284"/>
        <w:jc w:val="both"/>
        <w:rPr>
          <w:rFonts w:ascii="Times New Roman" w:hAnsi="Times New Roman"/>
          <w:sz w:val="28"/>
          <w:szCs w:val="28"/>
        </w:rPr>
      </w:pPr>
      <w:bookmarkStart w:id="34" w:name="sub_101305"/>
      <w:bookmarkEnd w:id="33"/>
      <w:r w:rsidRPr="00F527C9">
        <w:rPr>
          <w:rFonts w:ascii="Times New Roman" w:hAnsi="Times New Roman"/>
          <w:sz w:val="28"/>
          <w:szCs w:val="28"/>
        </w:rPr>
        <w:t>д) в организациях и учреждениях, выполняющих функции государственного управления в соответствии с законодательством Российской Федерации;</w:t>
      </w:r>
    </w:p>
    <w:p w:rsidR="008955E2" w:rsidRPr="00F527C9" w:rsidRDefault="008955E2" w:rsidP="008955E2">
      <w:pPr>
        <w:spacing w:after="0" w:line="240" w:lineRule="auto"/>
        <w:ind w:firstLine="284"/>
        <w:jc w:val="both"/>
        <w:rPr>
          <w:rFonts w:ascii="Times New Roman" w:hAnsi="Times New Roman"/>
          <w:sz w:val="28"/>
          <w:szCs w:val="28"/>
        </w:rPr>
      </w:pPr>
      <w:bookmarkStart w:id="35" w:name="sub_101306"/>
      <w:bookmarkEnd w:id="34"/>
      <w:proofErr w:type="gramStart"/>
      <w:r w:rsidRPr="00F527C9">
        <w:rPr>
          <w:rFonts w:ascii="Times New Roman" w:hAnsi="Times New Roman"/>
          <w:sz w:val="28"/>
          <w:szCs w:val="28"/>
        </w:rPr>
        <w:t>е) на должностях главных врачей центральных районных (городских) больниц, районных (городских) территориальных медицинских объединений и их заместителей (кроме заместителей по административно-хозяйственной части) в периоды, когда в районах (городах) не действовали местные (муниципальные) органы управления здравоохранением;</w:t>
      </w:r>
      <w:proofErr w:type="gramEnd"/>
    </w:p>
    <w:p w:rsidR="008955E2" w:rsidRPr="00F527C9" w:rsidRDefault="008955E2" w:rsidP="008955E2">
      <w:pPr>
        <w:spacing w:after="0" w:line="240" w:lineRule="auto"/>
        <w:ind w:firstLine="284"/>
        <w:jc w:val="both"/>
        <w:rPr>
          <w:rFonts w:ascii="Times New Roman" w:hAnsi="Times New Roman"/>
          <w:sz w:val="28"/>
          <w:szCs w:val="28"/>
        </w:rPr>
      </w:pPr>
      <w:bookmarkStart w:id="36" w:name="sub_101307"/>
      <w:bookmarkEnd w:id="35"/>
      <w:r w:rsidRPr="00F527C9">
        <w:rPr>
          <w:rFonts w:ascii="Times New Roman" w:hAnsi="Times New Roman"/>
          <w:sz w:val="28"/>
          <w:szCs w:val="28"/>
        </w:rPr>
        <w:t>ж) в финансовых, экономических, юридических службах, вычислительных и информационно-вычислительных центрах, созданных при государственных органах;</w:t>
      </w:r>
    </w:p>
    <w:p w:rsidR="008955E2" w:rsidRPr="00F527C9" w:rsidRDefault="008955E2" w:rsidP="008955E2">
      <w:pPr>
        <w:spacing w:after="0" w:line="240" w:lineRule="auto"/>
        <w:ind w:firstLine="284"/>
        <w:jc w:val="both"/>
        <w:rPr>
          <w:rFonts w:ascii="Times New Roman" w:hAnsi="Times New Roman"/>
          <w:sz w:val="28"/>
          <w:szCs w:val="28"/>
        </w:rPr>
      </w:pPr>
      <w:bookmarkStart w:id="37" w:name="sub_101308"/>
      <w:bookmarkEnd w:id="36"/>
      <w:r w:rsidRPr="00F527C9">
        <w:rPr>
          <w:rFonts w:ascii="Times New Roman" w:hAnsi="Times New Roman"/>
          <w:sz w:val="28"/>
          <w:szCs w:val="28"/>
        </w:rPr>
        <w:t>з)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8955E2" w:rsidRPr="00F527C9" w:rsidRDefault="008955E2" w:rsidP="008955E2">
      <w:pPr>
        <w:spacing w:after="0" w:line="240" w:lineRule="auto"/>
        <w:ind w:firstLine="284"/>
        <w:jc w:val="both"/>
        <w:rPr>
          <w:rFonts w:ascii="Times New Roman" w:hAnsi="Times New Roman"/>
          <w:sz w:val="28"/>
          <w:szCs w:val="28"/>
        </w:rPr>
      </w:pPr>
      <w:bookmarkStart w:id="38" w:name="sub_101309"/>
      <w:bookmarkEnd w:id="37"/>
      <w:r w:rsidRPr="00F527C9">
        <w:rPr>
          <w:rFonts w:ascii="Times New Roman" w:hAnsi="Times New Roman"/>
          <w:sz w:val="28"/>
          <w:szCs w:val="28"/>
        </w:rPr>
        <w:t>и)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rsidR="008955E2" w:rsidRPr="00F527C9" w:rsidRDefault="008955E2" w:rsidP="008955E2">
      <w:pPr>
        <w:spacing w:after="0" w:line="240" w:lineRule="auto"/>
        <w:ind w:firstLine="284"/>
        <w:jc w:val="both"/>
        <w:rPr>
          <w:rFonts w:ascii="Times New Roman" w:hAnsi="Times New Roman"/>
          <w:sz w:val="28"/>
          <w:szCs w:val="28"/>
        </w:rPr>
      </w:pPr>
      <w:bookmarkStart w:id="39" w:name="sub_101310"/>
      <w:bookmarkEnd w:id="38"/>
      <w:r w:rsidRPr="00F527C9">
        <w:rPr>
          <w:rFonts w:ascii="Times New Roman" w:hAnsi="Times New Roman"/>
          <w:sz w:val="28"/>
          <w:szCs w:val="28"/>
        </w:rPr>
        <w:t>к) время отпуска по уходу за ребенком до достижения им возраста трех лет, приходящегося на период работы, включаемый в соответствии с настоящим Положением;</w:t>
      </w:r>
    </w:p>
    <w:p w:rsidR="008955E2" w:rsidRPr="00F527C9" w:rsidRDefault="008955E2" w:rsidP="008955E2">
      <w:pPr>
        <w:spacing w:after="0" w:line="240" w:lineRule="auto"/>
        <w:ind w:firstLine="284"/>
        <w:jc w:val="both"/>
        <w:rPr>
          <w:rFonts w:ascii="Times New Roman" w:hAnsi="Times New Roman"/>
          <w:sz w:val="28"/>
          <w:szCs w:val="28"/>
        </w:rPr>
      </w:pPr>
      <w:r w:rsidRPr="00F527C9">
        <w:rPr>
          <w:rFonts w:ascii="Times New Roman" w:hAnsi="Times New Roman"/>
          <w:sz w:val="28"/>
          <w:szCs w:val="28"/>
        </w:rPr>
        <w:t>л) иные периоды службы (работы), которые в соответствии с действующим законодательством включаются в стаж государственной или муниципальной службы.</w:t>
      </w:r>
    </w:p>
    <w:bookmarkEnd w:id="39"/>
    <w:p w:rsidR="008955E2" w:rsidRPr="00F527C9" w:rsidRDefault="008955E2" w:rsidP="008955E2">
      <w:pPr>
        <w:spacing w:before="120" w:after="0" w:line="240" w:lineRule="auto"/>
        <w:ind w:firstLine="720"/>
        <w:jc w:val="both"/>
        <w:rPr>
          <w:rFonts w:ascii="Times New Roman" w:hAnsi="Times New Roman"/>
          <w:sz w:val="28"/>
          <w:szCs w:val="28"/>
        </w:rPr>
      </w:pPr>
      <w:r w:rsidRPr="00F527C9">
        <w:rPr>
          <w:rFonts w:ascii="Times New Roman" w:hAnsi="Times New Roman"/>
          <w:sz w:val="28"/>
          <w:szCs w:val="28"/>
        </w:rPr>
        <w:lastRenderedPageBreak/>
        <w:t xml:space="preserve">2. Стаж работы устанавливается </w:t>
      </w:r>
      <w:r w:rsidRPr="007E5387">
        <w:rPr>
          <w:rFonts w:ascii="Times New Roman" w:hAnsi="Times New Roman"/>
          <w:color w:val="000000"/>
          <w:sz w:val="28"/>
          <w:szCs w:val="28"/>
        </w:rPr>
        <w:t>Комисси</w:t>
      </w:r>
      <w:r>
        <w:rPr>
          <w:rFonts w:ascii="Times New Roman" w:hAnsi="Times New Roman"/>
          <w:color w:val="000000"/>
          <w:sz w:val="28"/>
          <w:szCs w:val="28"/>
        </w:rPr>
        <w:t>ей</w:t>
      </w:r>
      <w:r w:rsidRPr="007E5387">
        <w:rPr>
          <w:rFonts w:ascii="Times New Roman" w:hAnsi="Times New Roman"/>
          <w:color w:val="000000"/>
          <w:sz w:val="28"/>
          <w:szCs w:val="28"/>
        </w:rPr>
        <w:t xml:space="preserve"> по установлению стажа муниципальной службы муниципального служащего</w:t>
      </w:r>
      <w:r w:rsidRPr="007E5387">
        <w:rPr>
          <w:rFonts w:ascii="Times New Roman" w:hAnsi="Times New Roman"/>
          <w:sz w:val="28"/>
          <w:szCs w:val="28"/>
        </w:rPr>
        <w:t xml:space="preserve"> </w:t>
      </w:r>
      <w:r w:rsidRPr="007E5387">
        <w:rPr>
          <w:rFonts w:ascii="Times New Roman" w:hAnsi="Times New Roman"/>
          <w:color w:val="000000"/>
          <w:sz w:val="28"/>
          <w:szCs w:val="28"/>
        </w:rPr>
        <w:t>Серебряно-Прудского муниципального района Московской области</w:t>
      </w:r>
      <w:r w:rsidRPr="00F527C9">
        <w:rPr>
          <w:rFonts w:ascii="Times New Roman" w:hAnsi="Times New Roman"/>
          <w:sz w:val="28"/>
          <w:szCs w:val="28"/>
        </w:rPr>
        <w:t xml:space="preserve"> (далее - комиссия).</w:t>
      </w: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Документы, обосновывающие включение отдельного периода трудовой деятельности в стаж работы, предоставляются лицом, в отношении которого устанавливается стаж работы.</w:t>
      </w: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w:t>
      </w: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8955E2" w:rsidRPr="00F527C9" w:rsidRDefault="008955E2" w:rsidP="008955E2">
      <w:pPr>
        <w:spacing w:before="120" w:after="0" w:line="240" w:lineRule="auto"/>
        <w:ind w:firstLine="720"/>
        <w:jc w:val="both"/>
        <w:rPr>
          <w:rFonts w:ascii="Times New Roman" w:hAnsi="Times New Roman"/>
          <w:sz w:val="28"/>
          <w:szCs w:val="28"/>
        </w:rPr>
      </w:pPr>
      <w:bookmarkStart w:id="40" w:name="sub_30"/>
      <w:r w:rsidRPr="00F527C9">
        <w:rPr>
          <w:rFonts w:ascii="Times New Roman" w:hAnsi="Times New Roman"/>
          <w:sz w:val="28"/>
          <w:szCs w:val="28"/>
        </w:rPr>
        <w:t>3. Работа (служба) в районах Крайнего Севера и приравненных к ним местностях исчисляется год за год.</w:t>
      </w:r>
    </w:p>
    <w:p w:rsidR="008955E2" w:rsidRPr="00F527C9" w:rsidRDefault="008955E2" w:rsidP="008955E2">
      <w:pPr>
        <w:spacing w:before="120" w:after="0" w:line="240" w:lineRule="auto"/>
        <w:ind w:firstLine="720"/>
        <w:jc w:val="both"/>
        <w:rPr>
          <w:rFonts w:ascii="Times New Roman" w:hAnsi="Times New Roman"/>
          <w:sz w:val="28"/>
          <w:szCs w:val="28"/>
        </w:rPr>
      </w:pPr>
      <w:bookmarkStart w:id="41" w:name="sub_40"/>
      <w:bookmarkEnd w:id="40"/>
      <w:r w:rsidRPr="00F527C9">
        <w:rPr>
          <w:rFonts w:ascii="Times New Roman" w:hAnsi="Times New Roman"/>
          <w:sz w:val="28"/>
          <w:szCs w:val="28"/>
        </w:rPr>
        <w:t>4. Стаж работы пересчитывается в случаях:</w:t>
      </w:r>
    </w:p>
    <w:p w:rsidR="008955E2" w:rsidRPr="00F527C9" w:rsidRDefault="008955E2" w:rsidP="008955E2">
      <w:pPr>
        <w:spacing w:after="0" w:line="240" w:lineRule="auto"/>
        <w:ind w:firstLine="284"/>
        <w:jc w:val="both"/>
        <w:rPr>
          <w:rFonts w:ascii="Times New Roman" w:hAnsi="Times New Roman"/>
          <w:sz w:val="28"/>
          <w:szCs w:val="28"/>
        </w:rPr>
      </w:pPr>
      <w:bookmarkStart w:id="42" w:name="sub_401"/>
      <w:bookmarkEnd w:id="41"/>
      <w:r w:rsidRPr="00F527C9">
        <w:rPr>
          <w:rFonts w:ascii="Times New Roman" w:hAnsi="Times New Roman"/>
          <w:sz w:val="28"/>
          <w:szCs w:val="28"/>
        </w:rPr>
        <w:t>а)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8955E2" w:rsidRPr="00F527C9" w:rsidRDefault="008955E2" w:rsidP="008955E2">
      <w:pPr>
        <w:spacing w:after="0" w:line="240" w:lineRule="auto"/>
        <w:ind w:firstLine="284"/>
        <w:jc w:val="both"/>
        <w:rPr>
          <w:rFonts w:ascii="Times New Roman" w:hAnsi="Times New Roman"/>
          <w:sz w:val="28"/>
          <w:szCs w:val="28"/>
        </w:rPr>
      </w:pPr>
      <w:bookmarkStart w:id="43" w:name="sub_402"/>
      <w:bookmarkEnd w:id="42"/>
      <w:r w:rsidRPr="00F527C9">
        <w:rPr>
          <w:rFonts w:ascii="Times New Roman" w:hAnsi="Times New Roman"/>
          <w:sz w:val="28"/>
          <w:szCs w:val="28"/>
        </w:rPr>
        <w:t>б)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8955E2" w:rsidRPr="00F527C9" w:rsidRDefault="008955E2" w:rsidP="008955E2">
      <w:pPr>
        <w:spacing w:after="0" w:line="240" w:lineRule="auto"/>
        <w:ind w:firstLine="284"/>
        <w:jc w:val="both"/>
        <w:rPr>
          <w:rFonts w:ascii="Times New Roman" w:hAnsi="Times New Roman"/>
          <w:sz w:val="28"/>
          <w:szCs w:val="28"/>
        </w:rPr>
      </w:pPr>
      <w:bookmarkStart w:id="44" w:name="sub_403"/>
      <w:bookmarkEnd w:id="43"/>
      <w:r w:rsidRPr="00F527C9">
        <w:rPr>
          <w:rFonts w:ascii="Times New Roman" w:hAnsi="Times New Roman"/>
          <w:sz w:val="28"/>
          <w:szCs w:val="28"/>
        </w:rPr>
        <w:t>в) необоснованного исчисления стажа работы.</w:t>
      </w:r>
    </w:p>
    <w:p w:rsidR="008955E2" w:rsidRPr="00F527C9" w:rsidRDefault="008955E2" w:rsidP="008955E2">
      <w:pPr>
        <w:spacing w:before="120" w:after="0" w:line="240" w:lineRule="auto"/>
        <w:ind w:firstLine="720"/>
        <w:jc w:val="both"/>
        <w:rPr>
          <w:rFonts w:ascii="Times New Roman" w:hAnsi="Times New Roman"/>
          <w:sz w:val="28"/>
          <w:szCs w:val="28"/>
        </w:rPr>
      </w:pPr>
      <w:bookmarkStart w:id="45" w:name="sub_50"/>
      <w:bookmarkEnd w:id="44"/>
      <w:r w:rsidRPr="00F527C9">
        <w:rPr>
          <w:rFonts w:ascii="Times New Roman" w:hAnsi="Times New Roman"/>
          <w:sz w:val="28"/>
          <w:szCs w:val="28"/>
        </w:rPr>
        <w:t>5.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bookmarkEnd w:id="45"/>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8955E2" w:rsidRPr="00F527C9" w:rsidRDefault="008955E2" w:rsidP="008955E2">
      <w:pPr>
        <w:spacing w:after="0" w:line="240" w:lineRule="auto"/>
        <w:ind w:firstLine="720"/>
        <w:jc w:val="both"/>
        <w:rPr>
          <w:rFonts w:ascii="Times New Roman" w:hAnsi="Times New Roman"/>
          <w:sz w:val="28"/>
          <w:szCs w:val="28"/>
        </w:rPr>
      </w:pPr>
      <w:r w:rsidRPr="00F527C9">
        <w:rPr>
          <w:rFonts w:ascii="Times New Roman" w:hAnsi="Times New Roman"/>
          <w:sz w:val="28"/>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8955E2" w:rsidRPr="00F527C9" w:rsidRDefault="008955E2" w:rsidP="008955E2">
      <w:pPr>
        <w:spacing w:before="120" w:after="0" w:line="240" w:lineRule="auto"/>
        <w:ind w:firstLine="720"/>
        <w:jc w:val="both"/>
        <w:rPr>
          <w:rFonts w:ascii="Times New Roman" w:hAnsi="Times New Roman"/>
          <w:sz w:val="28"/>
          <w:szCs w:val="28"/>
        </w:rPr>
      </w:pPr>
      <w:r w:rsidRPr="00F527C9">
        <w:rPr>
          <w:rFonts w:ascii="Times New Roman" w:hAnsi="Times New Roman"/>
          <w:sz w:val="28"/>
          <w:szCs w:val="28"/>
        </w:rPr>
        <w:t>6. </w:t>
      </w:r>
      <w:proofErr w:type="gramStart"/>
      <w:r w:rsidRPr="00F527C9">
        <w:rPr>
          <w:rFonts w:ascii="Times New Roman" w:hAnsi="Times New Roman"/>
          <w:sz w:val="28"/>
          <w:szCs w:val="28"/>
        </w:rPr>
        <w:t xml:space="preserve">Споры, связанные с исчислением стажа работников, замещающих должности, не относящиеся </w:t>
      </w:r>
      <w:r w:rsidRPr="00F527C9">
        <w:rPr>
          <w:rFonts w:ascii="Times New Roman" w:hAnsi="Times New Roman"/>
          <w:sz w:val="28"/>
          <w:szCs w:val="28"/>
          <w:lang w:eastAsia="ru-RU"/>
        </w:rPr>
        <w:t xml:space="preserve">к </w:t>
      </w:r>
      <w:r w:rsidRPr="00F527C9">
        <w:rPr>
          <w:rFonts w:ascii="Times New Roman" w:hAnsi="Times New Roman"/>
          <w:color w:val="000000"/>
          <w:sz w:val="28"/>
          <w:szCs w:val="28"/>
        </w:rPr>
        <w:t xml:space="preserve">муниципальным должностям и </w:t>
      </w:r>
      <w:r w:rsidRPr="00F527C9">
        <w:rPr>
          <w:rFonts w:ascii="Times New Roman" w:hAnsi="Times New Roman"/>
          <w:sz w:val="28"/>
          <w:szCs w:val="28"/>
          <w:lang w:eastAsia="ru-RU"/>
        </w:rPr>
        <w:t>должностям муниципальной службы</w:t>
      </w:r>
      <w:r w:rsidRPr="00F527C9">
        <w:rPr>
          <w:rFonts w:ascii="Times New Roman" w:hAnsi="Times New Roman"/>
          <w:sz w:val="28"/>
          <w:szCs w:val="28"/>
        </w:rPr>
        <w:t xml:space="preserve">, и осуществляющих обеспечение деятельности </w:t>
      </w:r>
      <w:r>
        <w:rPr>
          <w:rFonts w:ascii="Times New Roman" w:hAnsi="Times New Roman"/>
          <w:sz w:val="28"/>
          <w:szCs w:val="28"/>
        </w:rPr>
        <w:lastRenderedPageBreak/>
        <w:t>администрации</w:t>
      </w:r>
      <w:r w:rsidRPr="00F527C9">
        <w:rPr>
          <w:rFonts w:ascii="Times New Roman" w:hAnsi="Times New Roman"/>
          <w:sz w:val="28"/>
          <w:szCs w:val="28"/>
        </w:rPr>
        <w:t xml:space="preserve"> Серебряно-Прудского муниципального района Московской области</w:t>
      </w:r>
      <w:r>
        <w:rPr>
          <w:rFonts w:ascii="Times New Roman" w:hAnsi="Times New Roman"/>
          <w:sz w:val="28"/>
          <w:szCs w:val="28"/>
        </w:rPr>
        <w:t xml:space="preserve"> и её отраслевых органов </w:t>
      </w:r>
      <w:r w:rsidRPr="00F527C9">
        <w:rPr>
          <w:rFonts w:ascii="Times New Roman" w:hAnsi="Times New Roman"/>
          <w:sz w:val="28"/>
          <w:szCs w:val="28"/>
        </w:rPr>
        <w:t>рассматриваются порядке, установленном законодательством Российской Федерации и законодательством Московской области.</w:t>
      </w:r>
      <w:proofErr w:type="gramEnd"/>
    </w:p>
    <w:p w:rsidR="008955E2" w:rsidRPr="00F527C9" w:rsidRDefault="008955E2" w:rsidP="008955E2">
      <w:pPr>
        <w:spacing w:before="120" w:after="0" w:line="240" w:lineRule="auto"/>
        <w:ind w:firstLine="720"/>
        <w:jc w:val="both"/>
        <w:rPr>
          <w:rFonts w:ascii="Times New Roman" w:hAnsi="Times New Roman"/>
          <w:sz w:val="28"/>
          <w:szCs w:val="28"/>
        </w:rPr>
      </w:pPr>
      <w:bookmarkStart w:id="46" w:name="sub_80"/>
      <w:r w:rsidRPr="00F527C9">
        <w:rPr>
          <w:rFonts w:ascii="Times New Roman" w:hAnsi="Times New Roman"/>
          <w:sz w:val="28"/>
          <w:szCs w:val="28"/>
        </w:rPr>
        <w:t>7.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w:t>
      </w:r>
      <w:bookmarkEnd w:id="46"/>
    </w:p>
    <w:p w:rsidR="008955E2" w:rsidRPr="00F527C9" w:rsidRDefault="008955E2" w:rsidP="008955E2">
      <w:pPr>
        <w:spacing w:after="0" w:line="240" w:lineRule="auto"/>
        <w:rPr>
          <w:rFonts w:ascii="Times New Roman" w:hAnsi="Times New Roman"/>
          <w:sz w:val="28"/>
          <w:szCs w:val="28"/>
        </w:rPr>
      </w:pPr>
    </w:p>
    <w:p w:rsidR="001F0B74" w:rsidRDefault="001F0B74"/>
    <w:sectPr w:rsidR="001F0B74" w:rsidSect="00CD25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D88"/>
    <w:multiLevelType w:val="hybridMultilevel"/>
    <w:tmpl w:val="DAFCB2DE"/>
    <w:lvl w:ilvl="0" w:tplc="083C2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E0674B"/>
    <w:multiLevelType w:val="hybridMultilevel"/>
    <w:tmpl w:val="7E1EE4F6"/>
    <w:lvl w:ilvl="0" w:tplc="24484DE4">
      <w:start w:val="9"/>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8C7C49"/>
    <w:multiLevelType w:val="hybridMultilevel"/>
    <w:tmpl w:val="9968D19C"/>
    <w:lvl w:ilvl="0" w:tplc="8DD2128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47780A"/>
    <w:multiLevelType w:val="hybridMultilevel"/>
    <w:tmpl w:val="EDD810C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B2D5263"/>
    <w:multiLevelType w:val="hybridMultilevel"/>
    <w:tmpl w:val="EDD810C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E2"/>
    <w:rsid w:val="0019287D"/>
    <w:rsid w:val="001E2B25"/>
    <w:rsid w:val="001F0B74"/>
    <w:rsid w:val="002F2DB8"/>
    <w:rsid w:val="003D7F6E"/>
    <w:rsid w:val="008955E2"/>
    <w:rsid w:val="008C1201"/>
    <w:rsid w:val="008F5C97"/>
    <w:rsid w:val="00A9485A"/>
    <w:rsid w:val="00C03FE8"/>
    <w:rsid w:val="00CC435F"/>
    <w:rsid w:val="00CD25BB"/>
    <w:rsid w:val="00E74A54"/>
    <w:rsid w:val="00FD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E2"/>
    <w:rPr>
      <w:rFonts w:ascii="Calibri" w:eastAsia="Calibri" w:hAnsi="Calibri" w:cs="Times New Roman"/>
    </w:rPr>
  </w:style>
  <w:style w:type="paragraph" w:styleId="1">
    <w:name w:val="heading 1"/>
    <w:basedOn w:val="a"/>
    <w:next w:val="a"/>
    <w:link w:val="10"/>
    <w:uiPriority w:val="99"/>
    <w:qFormat/>
    <w:rsid w:val="008955E2"/>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55E2"/>
    <w:rPr>
      <w:rFonts w:ascii="Times New Roman" w:eastAsia="Times New Roman" w:hAnsi="Times New Roman" w:cs="Times New Roman"/>
      <w:b/>
      <w:bCs/>
      <w:sz w:val="28"/>
      <w:szCs w:val="24"/>
      <w:lang w:eastAsia="ru-RU"/>
    </w:rPr>
  </w:style>
  <w:style w:type="character" w:styleId="a3">
    <w:name w:val="Hyperlink"/>
    <w:rsid w:val="008955E2"/>
    <w:rPr>
      <w:color w:val="0000FF"/>
      <w:u w:val="single"/>
    </w:rPr>
  </w:style>
  <w:style w:type="paragraph" w:customStyle="1" w:styleId="a4">
    <w:name w:val="Нормальный (таблица)"/>
    <w:basedOn w:val="a"/>
    <w:next w:val="a"/>
    <w:uiPriority w:val="99"/>
    <w:rsid w:val="008955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8955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6">
    <w:name w:val="Цветовое выделение"/>
    <w:uiPriority w:val="99"/>
    <w:rsid w:val="008955E2"/>
    <w:rPr>
      <w:b/>
      <w:bCs/>
      <w:color w:val="26282F"/>
      <w:sz w:val="26"/>
      <w:szCs w:val="26"/>
    </w:rPr>
  </w:style>
  <w:style w:type="paragraph" w:styleId="a7">
    <w:name w:val="List Paragraph"/>
    <w:basedOn w:val="a"/>
    <w:uiPriority w:val="34"/>
    <w:qFormat/>
    <w:rsid w:val="003D7F6E"/>
    <w:pPr>
      <w:ind w:left="720"/>
      <w:contextualSpacing/>
    </w:pPr>
  </w:style>
  <w:style w:type="paragraph" w:styleId="a8">
    <w:name w:val="Balloon Text"/>
    <w:basedOn w:val="a"/>
    <w:link w:val="a9"/>
    <w:uiPriority w:val="99"/>
    <w:semiHidden/>
    <w:unhideWhenUsed/>
    <w:rsid w:val="00192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8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E2"/>
    <w:rPr>
      <w:rFonts w:ascii="Calibri" w:eastAsia="Calibri" w:hAnsi="Calibri" w:cs="Times New Roman"/>
    </w:rPr>
  </w:style>
  <w:style w:type="paragraph" w:styleId="1">
    <w:name w:val="heading 1"/>
    <w:basedOn w:val="a"/>
    <w:next w:val="a"/>
    <w:link w:val="10"/>
    <w:uiPriority w:val="99"/>
    <w:qFormat/>
    <w:rsid w:val="008955E2"/>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55E2"/>
    <w:rPr>
      <w:rFonts w:ascii="Times New Roman" w:eastAsia="Times New Roman" w:hAnsi="Times New Roman" w:cs="Times New Roman"/>
      <w:b/>
      <w:bCs/>
      <w:sz w:val="28"/>
      <w:szCs w:val="24"/>
      <w:lang w:eastAsia="ru-RU"/>
    </w:rPr>
  </w:style>
  <w:style w:type="character" w:styleId="a3">
    <w:name w:val="Hyperlink"/>
    <w:rsid w:val="008955E2"/>
    <w:rPr>
      <w:color w:val="0000FF"/>
      <w:u w:val="single"/>
    </w:rPr>
  </w:style>
  <w:style w:type="paragraph" w:customStyle="1" w:styleId="a4">
    <w:name w:val="Нормальный (таблица)"/>
    <w:basedOn w:val="a"/>
    <w:next w:val="a"/>
    <w:uiPriority w:val="99"/>
    <w:rsid w:val="008955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8955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6">
    <w:name w:val="Цветовое выделение"/>
    <w:uiPriority w:val="99"/>
    <w:rsid w:val="008955E2"/>
    <w:rPr>
      <w:b/>
      <w:bCs/>
      <w:color w:val="26282F"/>
      <w:sz w:val="26"/>
      <w:szCs w:val="26"/>
    </w:rPr>
  </w:style>
  <w:style w:type="paragraph" w:styleId="a7">
    <w:name w:val="List Paragraph"/>
    <w:basedOn w:val="a"/>
    <w:uiPriority w:val="34"/>
    <w:qFormat/>
    <w:rsid w:val="003D7F6E"/>
    <w:pPr>
      <w:ind w:left="720"/>
      <w:contextualSpacing/>
    </w:pPr>
  </w:style>
  <w:style w:type="paragraph" w:styleId="a8">
    <w:name w:val="Balloon Text"/>
    <w:basedOn w:val="a"/>
    <w:link w:val="a9"/>
    <w:uiPriority w:val="99"/>
    <w:semiHidden/>
    <w:unhideWhenUsed/>
    <w:rsid w:val="00192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8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64631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Серебряно-Прудского района</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Верхушкин</dc:creator>
  <cp:keywords/>
  <dc:description/>
  <cp:lastModifiedBy>Верхушкин</cp:lastModifiedBy>
  <cp:revision>10</cp:revision>
  <cp:lastPrinted>2016-02-04T07:12:00Z</cp:lastPrinted>
  <dcterms:created xsi:type="dcterms:W3CDTF">2016-01-22T14:46:00Z</dcterms:created>
  <dcterms:modified xsi:type="dcterms:W3CDTF">2016-02-05T11:48:00Z</dcterms:modified>
</cp:coreProperties>
</file>